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3808" w:rsidRPr="00174398" w:rsidRDefault="0024294F" w:rsidP="009F18D5">
      <w:pPr>
        <w:spacing w:after="0" w:line="480" w:lineRule="auto"/>
        <w:jc w:val="center"/>
        <w:rPr>
          <w:rFonts w:ascii="Times New Roman" w:hAnsi="Times New Roman" w:cs="Times New Roman"/>
          <w:b/>
          <w:sz w:val="28"/>
          <w:szCs w:val="24"/>
        </w:rPr>
      </w:pPr>
      <w:bookmarkStart w:id="0" w:name="_GoBack"/>
      <w:bookmarkEnd w:id="0"/>
      <w:r w:rsidRPr="00174398">
        <w:rPr>
          <w:rFonts w:ascii="Times New Roman" w:hAnsi="Times New Roman" w:cs="Times New Roman"/>
          <w:b/>
          <w:sz w:val="28"/>
          <w:szCs w:val="24"/>
        </w:rPr>
        <w:t xml:space="preserve">BAB I. </w:t>
      </w:r>
    </w:p>
    <w:p w:rsidR="00A67FC3" w:rsidRPr="00174398" w:rsidRDefault="0024294F" w:rsidP="009F18D5">
      <w:pPr>
        <w:spacing w:after="0" w:line="480" w:lineRule="auto"/>
        <w:jc w:val="center"/>
        <w:rPr>
          <w:rFonts w:ascii="Times New Roman" w:hAnsi="Times New Roman" w:cs="Times New Roman"/>
          <w:b/>
          <w:sz w:val="28"/>
          <w:szCs w:val="24"/>
        </w:rPr>
      </w:pPr>
      <w:r w:rsidRPr="00174398">
        <w:rPr>
          <w:rFonts w:ascii="Times New Roman" w:hAnsi="Times New Roman" w:cs="Times New Roman"/>
          <w:b/>
          <w:sz w:val="28"/>
          <w:szCs w:val="24"/>
        </w:rPr>
        <w:t>PENDAHULUAN</w:t>
      </w:r>
    </w:p>
    <w:p w:rsidR="00F5270D" w:rsidRDefault="00F5270D" w:rsidP="009F18D5">
      <w:pPr>
        <w:spacing w:after="0" w:line="480" w:lineRule="auto"/>
        <w:jc w:val="center"/>
        <w:rPr>
          <w:rFonts w:ascii="Times New Roman" w:hAnsi="Times New Roman" w:cs="Times New Roman"/>
          <w:sz w:val="24"/>
          <w:szCs w:val="24"/>
        </w:rPr>
      </w:pPr>
    </w:p>
    <w:p w:rsidR="0024294F" w:rsidRPr="00F5270D" w:rsidRDefault="000322B4" w:rsidP="009F18D5">
      <w:pPr>
        <w:pStyle w:val="ListParagraph"/>
        <w:numPr>
          <w:ilvl w:val="1"/>
          <w:numId w:val="1"/>
        </w:numPr>
        <w:spacing w:after="0" w:line="480" w:lineRule="auto"/>
        <w:rPr>
          <w:rFonts w:ascii="Times New Roman" w:hAnsi="Times New Roman" w:cs="Times New Roman"/>
          <w:b/>
          <w:sz w:val="24"/>
          <w:szCs w:val="24"/>
        </w:rPr>
      </w:pPr>
      <w:r>
        <w:rPr>
          <w:rFonts w:ascii="Times New Roman" w:hAnsi="Times New Roman" w:cs="Times New Roman"/>
          <w:b/>
          <w:sz w:val="24"/>
          <w:szCs w:val="24"/>
        </w:rPr>
        <w:t xml:space="preserve"> </w:t>
      </w:r>
      <w:r w:rsidR="00717D9C">
        <w:rPr>
          <w:rFonts w:ascii="Times New Roman" w:hAnsi="Times New Roman" w:cs="Times New Roman"/>
          <w:b/>
          <w:sz w:val="24"/>
          <w:szCs w:val="24"/>
          <w:lang w:val="en-US"/>
        </w:rPr>
        <w:tab/>
      </w:r>
      <w:r w:rsidR="0024294F" w:rsidRPr="00F5270D">
        <w:rPr>
          <w:rFonts w:ascii="Times New Roman" w:hAnsi="Times New Roman" w:cs="Times New Roman"/>
          <w:b/>
          <w:sz w:val="24"/>
          <w:szCs w:val="24"/>
        </w:rPr>
        <w:t>Latar Belakang Penelitian</w:t>
      </w:r>
    </w:p>
    <w:p w:rsidR="00C3661F" w:rsidRDefault="00535393" w:rsidP="00FD7512">
      <w:pPr>
        <w:pStyle w:val="ListParagraph"/>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Tujuan p</w:t>
      </w:r>
      <w:r w:rsidRPr="00542251">
        <w:rPr>
          <w:rFonts w:ascii="Times New Roman" w:hAnsi="Times New Roman" w:cs="Times New Roman"/>
          <w:sz w:val="24"/>
          <w:szCs w:val="24"/>
        </w:rPr>
        <w:t xml:space="preserve">erusahaan pada umumnya adalah memperoleh keuntungan yang </w:t>
      </w:r>
      <w:r w:rsidR="00B86E04">
        <w:rPr>
          <w:rFonts w:ascii="Times New Roman" w:hAnsi="Times New Roman" w:cs="Times New Roman"/>
          <w:sz w:val="24"/>
          <w:szCs w:val="24"/>
          <w:lang w:val="en-US"/>
        </w:rPr>
        <w:t>besar</w:t>
      </w:r>
      <w:r>
        <w:rPr>
          <w:rFonts w:ascii="Times New Roman" w:hAnsi="Times New Roman" w:cs="Times New Roman"/>
          <w:sz w:val="24"/>
          <w:szCs w:val="24"/>
          <w:lang w:val="en-US"/>
        </w:rPr>
        <w:t>.</w:t>
      </w:r>
      <w:r w:rsidR="00E307D5">
        <w:rPr>
          <w:rFonts w:ascii="Times New Roman" w:hAnsi="Times New Roman" w:cs="Times New Roman"/>
          <w:sz w:val="24"/>
          <w:szCs w:val="24"/>
          <w:lang w:val="en-US"/>
        </w:rPr>
        <w:t xml:space="preserve"> Perusahaan di dalam meningkatkan keuntungan</w:t>
      </w:r>
      <w:r w:rsidR="00B86E04">
        <w:rPr>
          <w:rFonts w:ascii="Times New Roman" w:hAnsi="Times New Roman" w:cs="Times New Roman"/>
          <w:sz w:val="24"/>
          <w:szCs w:val="24"/>
          <w:lang w:val="en-US"/>
        </w:rPr>
        <w:t>nya</w:t>
      </w:r>
      <w:r w:rsidR="00705A0F">
        <w:rPr>
          <w:rFonts w:ascii="Times New Roman" w:hAnsi="Times New Roman" w:cs="Times New Roman"/>
          <w:sz w:val="24"/>
          <w:szCs w:val="24"/>
          <w:lang w:val="en-US"/>
        </w:rPr>
        <w:t xml:space="preserve"> menggunakan </w:t>
      </w:r>
      <w:r w:rsidR="00E307D5">
        <w:rPr>
          <w:rFonts w:ascii="Times New Roman" w:hAnsi="Times New Roman" w:cs="Times New Roman"/>
          <w:sz w:val="24"/>
          <w:szCs w:val="24"/>
          <w:lang w:val="en-US"/>
        </w:rPr>
        <w:t xml:space="preserve"> </w:t>
      </w:r>
      <w:r w:rsidR="00BA5DEA">
        <w:rPr>
          <w:rFonts w:ascii="Times New Roman" w:hAnsi="Times New Roman" w:cs="Times New Roman"/>
          <w:sz w:val="24"/>
          <w:szCs w:val="24"/>
          <w:lang w:val="en-US"/>
        </w:rPr>
        <w:t>i</w:t>
      </w:r>
      <w:r w:rsidR="008927A6" w:rsidRPr="00624D4D">
        <w:rPr>
          <w:rFonts w:ascii="Times New Roman" w:hAnsi="Times New Roman" w:cs="Times New Roman"/>
          <w:sz w:val="24"/>
          <w:szCs w:val="24"/>
          <w:lang w:val="en-US"/>
        </w:rPr>
        <w:t xml:space="preserve">nformasi </w:t>
      </w:r>
      <w:r w:rsidR="00E307D5">
        <w:rPr>
          <w:rFonts w:ascii="Times New Roman" w:hAnsi="Times New Roman" w:cs="Times New Roman"/>
          <w:sz w:val="24"/>
          <w:szCs w:val="24"/>
          <w:lang w:val="en-US"/>
        </w:rPr>
        <w:t xml:space="preserve">laporan keuangan </w:t>
      </w:r>
      <w:r w:rsidR="00E307D5">
        <w:rPr>
          <w:rFonts w:ascii="Times New Roman" w:hAnsi="Times New Roman" w:cs="Times New Roman"/>
          <w:sz w:val="24"/>
          <w:szCs w:val="24"/>
        </w:rPr>
        <w:t>perusahaan</w:t>
      </w:r>
      <w:r w:rsidR="00BA5DEA">
        <w:rPr>
          <w:rFonts w:ascii="Times New Roman" w:hAnsi="Times New Roman" w:cs="Times New Roman"/>
          <w:sz w:val="24"/>
          <w:szCs w:val="24"/>
          <w:lang w:val="en-US"/>
        </w:rPr>
        <w:t xml:space="preserve"> yang</w:t>
      </w:r>
      <w:r w:rsidR="00BA208A">
        <w:rPr>
          <w:rFonts w:ascii="Times New Roman" w:hAnsi="Times New Roman" w:cs="Times New Roman"/>
          <w:sz w:val="24"/>
          <w:szCs w:val="24"/>
          <w:lang w:val="en-US"/>
        </w:rPr>
        <w:t xml:space="preserve"> </w:t>
      </w:r>
      <w:r w:rsidR="00DC7394">
        <w:rPr>
          <w:rFonts w:ascii="Times New Roman" w:hAnsi="Times New Roman" w:cs="Times New Roman"/>
          <w:sz w:val="24"/>
          <w:szCs w:val="24"/>
          <w:lang w:val="en-US"/>
        </w:rPr>
        <w:t xml:space="preserve">memberikan gambaran </w:t>
      </w:r>
      <w:r w:rsidR="00CD6D0E">
        <w:rPr>
          <w:rFonts w:ascii="Times New Roman" w:hAnsi="Times New Roman" w:cs="Times New Roman"/>
          <w:sz w:val="24"/>
          <w:szCs w:val="24"/>
          <w:lang w:val="en-US"/>
        </w:rPr>
        <w:t>kondisi</w:t>
      </w:r>
      <w:r w:rsidR="00DC7394">
        <w:rPr>
          <w:rFonts w:ascii="Times New Roman" w:hAnsi="Times New Roman" w:cs="Times New Roman"/>
          <w:sz w:val="24"/>
          <w:szCs w:val="24"/>
          <w:lang w:val="en-US"/>
        </w:rPr>
        <w:t xml:space="preserve"> </w:t>
      </w:r>
      <w:r w:rsidR="00BA5DEA">
        <w:rPr>
          <w:rFonts w:ascii="Times New Roman" w:hAnsi="Times New Roman" w:cs="Times New Roman"/>
          <w:sz w:val="24"/>
          <w:szCs w:val="24"/>
          <w:lang w:val="en-US"/>
        </w:rPr>
        <w:t xml:space="preserve">keuangan </w:t>
      </w:r>
      <w:r w:rsidR="00DC7394">
        <w:rPr>
          <w:rFonts w:ascii="Times New Roman" w:hAnsi="Times New Roman" w:cs="Times New Roman"/>
          <w:sz w:val="24"/>
          <w:szCs w:val="24"/>
          <w:lang w:val="en-US"/>
        </w:rPr>
        <w:t xml:space="preserve">perusahaan. Keuntungan perusahaan </w:t>
      </w:r>
      <w:r w:rsidR="006F6C20" w:rsidRPr="00624D4D">
        <w:rPr>
          <w:rFonts w:ascii="Times New Roman" w:hAnsi="Times New Roman" w:cs="Times New Roman"/>
          <w:sz w:val="24"/>
          <w:szCs w:val="24"/>
        </w:rPr>
        <w:t xml:space="preserve">dapat dilihat dari laba bersih perusahaan sedangkan </w:t>
      </w:r>
      <w:r w:rsidR="008D71FA" w:rsidRPr="00624D4D">
        <w:rPr>
          <w:rFonts w:ascii="Times New Roman" w:hAnsi="Times New Roman" w:cs="Times New Roman"/>
          <w:sz w:val="24"/>
          <w:szCs w:val="24"/>
          <w:lang w:val="en-US"/>
        </w:rPr>
        <w:t xml:space="preserve">bagi pemegang saham </w:t>
      </w:r>
      <w:r w:rsidR="008D71FA" w:rsidRPr="00624D4D">
        <w:rPr>
          <w:rFonts w:ascii="Times New Roman" w:hAnsi="Times New Roman" w:cs="Times New Roman"/>
          <w:sz w:val="24"/>
          <w:szCs w:val="24"/>
        </w:rPr>
        <w:t xml:space="preserve">untuk mengukur keberhasilan perusahaan dalam mencapai keuntungan </w:t>
      </w:r>
      <w:r w:rsidR="000727E0">
        <w:rPr>
          <w:rFonts w:ascii="Times New Roman" w:hAnsi="Times New Roman" w:cs="Times New Roman"/>
          <w:sz w:val="24"/>
          <w:szCs w:val="24"/>
          <w:lang w:val="en-US"/>
        </w:rPr>
        <w:t xml:space="preserve">diperoleh dari </w:t>
      </w:r>
      <w:r w:rsidR="008D71FA" w:rsidRPr="00624D4D">
        <w:rPr>
          <w:rFonts w:ascii="Times New Roman" w:hAnsi="Times New Roman" w:cs="Times New Roman"/>
          <w:sz w:val="24"/>
          <w:szCs w:val="24"/>
        </w:rPr>
        <w:t xml:space="preserve"> setiap lembar </w:t>
      </w:r>
      <w:r w:rsidR="008D71FA" w:rsidRPr="00624D4D">
        <w:rPr>
          <w:rFonts w:ascii="Times New Roman" w:hAnsi="Times New Roman" w:cs="Times New Roman"/>
          <w:sz w:val="24"/>
          <w:szCs w:val="24"/>
          <w:lang w:val="en-US"/>
        </w:rPr>
        <w:t xml:space="preserve">saham </w:t>
      </w:r>
      <w:r w:rsidR="008D71FA" w:rsidRPr="00624D4D">
        <w:rPr>
          <w:rFonts w:ascii="Times New Roman" w:hAnsi="Times New Roman" w:cs="Times New Roman"/>
          <w:sz w:val="24"/>
          <w:szCs w:val="24"/>
        </w:rPr>
        <w:t>yang diinvesatsikan</w:t>
      </w:r>
      <w:r w:rsidR="008D71FA" w:rsidRPr="00624D4D">
        <w:rPr>
          <w:rFonts w:ascii="Times New Roman" w:hAnsi="Times New Roman" w:cs="Times New Roman"/>
          <w:color w:val="7030A0"/>
          <w:sz w:val="24"/>
          <w:szCs w:val="24"/>
        </w:rPr>
        <w:t xml:space="preserve">. </w:t>
      </w:r>
      <w:r w:rsidR="002F542D" w:rsidRPr="005A5190">
        <w:rPr>
          <w:rFonts w:ascii="Times New Roman" w:hAnsi="Times New Roman" w:cs="Times New Roman"/>
          <w:i/>
          <w:sz w:val="24"/>
          <w:szCs w:val="24"/>
          <w:lang w:val="en-US"/>
        </w:rPr>
        <w:t xml:space="preserve">Earning Per Share </w:t>
      </w:r>
      <w:r w:rsidR="002F542D" w:rsidRPr="005A5190">
        <w:rPr>
          <w:rFonts w:ascii="Times New Roman" w:hAnsi="Times New Roman" w:cs="Times New Roman"/>
          <w:sz w:val="24"/>
          <w:szCs w:val="24"/>
          <w:lang w:val="en-US"/>
        </w:rPr>
        <w:t xml:space="preserve">atau laba per saham digunakan untuk menilai tingkat profitabilitas perusahaan. </w:t>
      </w:r>
      <w:r w:rsidR="002F542D" w:rsidRPr="005A5190">
        <w:rPr>
          <w:rFonts w:ascii="Times New Roman" w:hAnsi="Times New Roman" w:cs="Times New Roman"/>
          <w:i/>
          <w:sz w:val="24"/>
          <w:szCs w:val="24"/>
          <w:lang w:val="en-US"/>
        </w:rPr>
        <w:t>Earning Per Share</w:t>
      </w:r>
      <w:r w:rsidR="002F542D" w:rsidRPr="005A5190">
        <w:rPr>
          <w:rFonts w:ascii="Times New Roman" w:hAnsi="Times New Roman" w:cs="Times New Roman"/>
          <w:sz w:val="24"/>
          <w:szCs w:val="24"/>
          <w:lang w:val="en-US"/>
        </w:rPr>
        <w:t xml:space="preserve"> </w:t>
      </w:r>
      <w:r w:rsidR="00705A0F" w:rsidRPr="005A5190">
        <w:rPr>
          <w:rFonts w:ascii="Times New Roman" w:hAnsi="Times New Roman" w:cs="Times New Roman"/>
          <w:sz w:val="24"/>
          <w:szCs w:val="24"/>
          <w:lang w:val="en-US"/>
        </w:rPr>
        <w:t xml:space="preserve">juga </w:t>
      </w:r>
      <w:r w:rsidR="002F542D" w:rsidRPr="005A5190">
        <w:rPr>
          <w:rFonts w:ascii="Times New Roman" w:hAnsi="Times New Roman" w:cs="Times New Roman"/>
          <w:sz w:val="24"/>
          <w:szCs w:val="24"/>
          <w:lang w:val="en-US"/>
        </w:rPr>
        <w:t xml:space="preserve">menunjukkan kekuatan profitabilitas perusahaan, </w:t>
      </w:r>
      <w:r w:rsidR="004467B1" w:rsidRPr="005A5190">
        <w:rPr>
          <w:rFonts w:ascii="Times New Roman" w:hAnsi="Times New Roman" w:cs="Times New Roman"/>
          <w:sz w:val="24"/>
          <w:szCs w:val="24"/>
          <w:lang w:val="en-US"/>
        </w:rPr>
        <w:t>a</w:t>
      </w:r>
      <w:r w:rsidR="002F542D" w:rsidRPr="005A5190">
        <w:rPr>
          <w:rFonts w:ascii="Times New Roman" w:hAnsi="Times New Roman" w:cs="Times New Roman"/>
          <w:sz w:val="24"/>
          <w:szCs w:val="24"/>
          <w:lang w:val="en-US"/>
        </w:rPr>
        <w:t>pabila dihit</w:t>
      </w:r>
      <w:r w:rsidR="004467B1" w:rsidRPr="005A5190">
        <w:rPr>
          <w:rFonts w:ascii="Times New Roman" w:hAnsi="Times New Roman" w:cs="Times New Roman"/>
          <w:sz w:val="24"/>
          <w:szCs w:val="24"/>
          <w:lang w:val="en-US"/>
        </w:rPr>
        <w:t xml:space="preserve">ung beberapa tahun maka dapat dilihat apakah profitabilitas perusahaan tersebut meningkat atau menurun, </w:t>
      </w:r>
      <w:r w:rsidR="00B612EB" w:rsidRPr="005A5190">
        <w:rPr>
          <w:rFonts w:ascii="Times New Roman" w:hAnsi="Times New Roman" w:cs="Times New Roman"/>
          <w:sz w:val="24"/>
          <w:szCs w:val="24"/>
          <w:lang w:val="en-US"/>
        </w:rPr>
        <w:t>H</w:t>
      </w:r>
      <w:r w:rsidR="004467B1" w:rsidRPr="005A5190">
        <w:rPr>
          <w:rFonts w:ascii="Times New Roman" w:hAnsi="Times New Roman" w:cs="Times New Roman"/>
          <w:sz w:val="24"/>
          <w:szCs w:val="24"/>
          <w:lang w:val="en-US"/>
        </w:rPr>
        <w:t xml:space="preserve">al ini mempengaruhi investor di dalam menginvestasikan dananya. Investor biasanya akan memilih perusahaan dengan </w:t>
      </w:r>
      <w:r w:rsidR="004467B1" w:rsidRPr="005A5190">
        <w:rPr>
          <w:rFonts w:ascii="Times New Roman" w:hAnsi="Times New Roman" w:cs="Times New Roman"/>
          <w:i/>
          <w:sz w:val="24"/>
          <w:szCs w:val="24"/>
          <w:lang w:val="en-US"/>
        </w:rPr>
        <w:t xml:space="preserve">Earning Per Share </w:t>
      </w:r>
      <w:r w:rsidR="004467B1" w:rsidRPr="005A5190">
        <w:rPr>
          <w:rFonts w:ascii="Times New Roman" w:hAnsi="Times New Roman" w:cs="Times New Roman"/>
          <w:sz w:val="24"/>
          <w:szCs w:val="24"/>
          <w:lang w:val="en-US"/>
        </w:rPr>
        <w:t>yang meningkat setiap tahunnya.</w:t>
      </w:r>
      <w:r w:rsidR="002F542D" w:rsidRPr="00624D4D">
        <w:rPr>
          <w:rFonts w:ascii="Times New Roman" w:hAnsi="Times New Roman" w:cs="Times New Roman"/>
          <w:color w:val="FF0000"/>
          <w:sz w:val="24"/>
          <w:szCs w:val="24"/>
          <w:lang w:val="en-US"/>
        </w:rPr>
        <w:t xml:space="preserve"> </w:t>
      </w:r>
      <w:r w:rsidR="002F542D" w:rsidRPr="00624D4D">
        <w:rPr>
          <w:rFonts w:ascii="Times New Roman" w:hAnsi="Times New Roman" w:cs="Times New Roman"/>
          <w:sz w:val="24"/>
          <w:szCs w:val="24"/>
          <w:lang w:val="en-US"/>
        </w:rPr>
        <w:t xml:space="preserve">  </w:t>
      </w:r>
      <w:r w:rsidR="006F6C20" w:rsidRPr="00FD7512">
        <w:rPr>
          <w:rFonts w:ascii="Times New Roman" w:hAnsi="Times New Roman" w:cs="Times New Roman"/>
          <w:i/>
          <w:sz w:val="24"/>
          <w:szCs w:val="24"/>
        </w:rPr>
        <w:t>Earning Per Share</w:t>
      </w:r>
      <w:r w:rsidR="006F6C20" w:rsidRPr="00624D4D">
        <w:rPr>
          <w:rFonts w:ascii="Times New Roman" w:hAnsi="Times New Roman" w:cs="Times New Roman"/>
          <w:i/>
          <w:sz w:val="24"/>
          <w:szCs w:val="24"/>
        </w:rPr>
        <w:t xml:space="preserve"> </w:t>
      </w:r>
      <w:r w:rsidR="006F6C20" w:rsidRPr="00624D4D">
        <w:rPr>
          <w:rFonts w:ascii="Times New Roman" w:hAnsi="Times New Roman" w:cs="Times New Roman"/>
          <w:sz w:val="24"/>
          <w:szCs w:val="24"/>
        </w:rPr>
        <w:t xml:space="preserve">(EPS) </w:t>
      </w:r>
      <w:r w:rsidR="00BC59D9" w:rsidRPr="00624D4D">
        <w:rPr>
          <w:rFonts w:ascii="Times New Roman" w:hAnsi="Times New Roman" w:cs="Times New Roman"/>
          <w:sz w:val="24"/>
          <w:szCs w:val="24"/>
        </w:rPr>
        <w:t>adalah ukuran dimana pialang saham dan investor akan memperhatikan dengan seksama dan mempertimbangkannya sambil menentukan nilai pasar dari saham tersebut</w:t>
      </w:r>
      <w:r w:rsidR="00BC59D9" w:rsidRPr="00624D4D">
        <w:rPr>
          <w:rFonts w:ascii="Times New Roman" w:hAnsi="Times New Roman" w:cs="Times New Roman"/>
          <w:sz w:val="24"/>
          <w:szCs w:val="24"/>
          <w:lang w:val="en-US"/>
        </w:rPr>
        <w:t xml:space="preserve"> (</w:t>
      </w:r>
      <w:r w:rsidR="004165D8" w:rsidRPr="00624D4D">
        <w:rPr>
          <w:rFonts w:ascii="Times New Roman" w:hAnsi="Times New Roman" w:cs="Times New Roman"/>
          <w:sz w:val="24"/>
          <w:szCs w:val="24"/>
          <w:lang w:val="en-US"/>
        </w:rPr>
        <w:t>Pushpa Bhatt</w:t>
      </w:r>
      <w:r w:rsidR="00BC59D9" w:rsidRPr="00624D4D">
        <w:rPr>
          <w:rFonts w:ascii="Times New Roman" w:hAnsi="Times New Roman" w:cs="Times New Roman"/>
          <w:sz w:val="24"/>
          <w:szCs w:val="24"/>
          <w:lang w:val="en-US"/>
        </w:rPr>
        <w:t xml:space="preserve"> </w:t>
      </w:r>
      <w:r w:rsidR="004165D8" w:rsidRPr="00624D4D">
        <w:rPr>
          <w:rFonts w:ascii="Times New Roman" w:hAnsi="Times New Roman" w:cs="Times New Roman"/>
          <w:sz w:val="24"/>
          <w:szCs w:val="24"/>
        </w:rPr>
        <w:t>et al</w:t>
      </w:r>
      <w:r w:rsidR="00BC59D9" w:rsidRPr="00624D4D">
        <w:rPr>
          <w:rFonts w:ascii="Times New Roman" w:hAnsi="Times New Roman" w:cs="Times New Roman"/>
          <w:sz w:val="24"/>
          <w:szCs w:val="24"/>
          <w:lang w:val="en-US"/>
        </w:rPr>
        <w:t>, 2014</w:t>
      </w:r>
      <w:r w:rsidR="00801DF1" w:rsidRPr="00624D4D">
        <w:rPr>
          <w:lang w:val="en-US"/>
        </w:rPr>
        <w:t xml:space="preserve">). </w:t>
      </w:r>
      <w:r w:rsidR="00FD7512" w:rsidRPr="00FD7512">
        <w:rPr>
          <w:rFonts w:ascii="Times New Roman" w:hAnsi="Times New Roman" w:cs="Times New Roman"/>
          <w:sz w:val="24"/>
          <w:lang w:val="en-US"/>
        </w:rPr>
        <w:t xml:space="preserve">Pentingnya </w:t>
      </w:r>
      <w:r w:rsidR="00FD7512" w:rsidRPr="00FD7512">
        <w:rPr>
          <w:rFonts w:ascii="Times New Roman" w:hAnsi="Times New Roman" w:cs="Times New Roman"/>
          <w:i/>
          <w:sz w:val="24"/>
          <w:szCs w:val="24"/>
        </w:rPr>
        <w:t>Earning Per Share</w:t>
      </w:r>
      <w:r w:rsidR="00FD7512" w:rsidRPr="00624D4D">
        <w:rPr>
          <w:rFonts w:ascii="Times New Roman" w:hAnsi="Times New Roman" w:cs="Times New Roman"/>
          <w:i/>
          <w:sz w:val="24"/>
          <w:szCs w:val="24"/>
        </w:rPr>
        <w:t xml:space="preserve"> </w:t>
      </w:r>
      <w:r w:rsidR="00FD7512" w:rsidRPr="00624D4D">
        <w:rPr>
          <w:rFonts w:ascii="Times New Roman" w:hAnsi="Times New Roman" w:cs="Times New Roman"/>
          <w:sz w:val="24"/>
          <w:szCs w:val="24"/>
        </w:rPr>
        <w:t xml:space="preserve">(EPS) </w:t>
      </w:r>
      <w:r w:rsidR="00FD7512" w:rsidRPr="00FD7512">
        <w:rPr>
          <w:rFonts w:ascii="Times New Roman" w:hAnsi="Times New Roman" w:cs="Times New Roman"/>
          <w:sz w:val="24"/>
          <w:lang w:val="en-US"/>
        </w:rPr>
        <w:t xml:space="preserve"> membuat para manajer </w:t>
      </w:r>
      <w:r w:rsidR="00FD7512">
        <w:rPr>
          <w:rFonts w:ascii="Times New Roman" w:hAnsi="Times New Roman" w:cs="Times New Roman"/>
          <w:sz w:val="24"/>
          <w:lang w:val="en-US"/>
        </w:rPr>
        <w:t xml:space="preserve">keuangan perusahaan berusaha mencapai kinerja keuangan yang baik. </w:t>
      </w:r>
      <w:r w:rsidR="00351914" w:rsidRPr="00C3661F">
        <w:rPr>
          <w:rFonts w:ascii="Times New Roman" w:hAnsi="Times New Roman" w:cs="Times New Roman"/>
          <w:sz w:val="24"/>
          <w:szCs w:val="24"/>
        </w:rPr>
        <w:t xml:space="preserve">Evaluasi kinerja keuangan merupakan evaluasi efisiensi dan efektifitas suatu perusahaan dalam mengelola sumber daya yang tersedia. </w:t>
      </w:r>
      <w:r w:rsidR="00351914" w:rsidRPr="00C3661F">
        <w:rPr>
          <w:rFonts w:ascii="Times New Roman" w:hAnsi="Times New Roman" w:cs="Times New Roman"/>
          <w:sz w:val="24"/>
          <w:szCs w:val="24"/>
        </w:rPr>
        <w:lastRenderedPageBreak/>
        <w:t>Kinerja yang baik apabila suatu perusahan dapat memperoleh laba yang tinggi dengan sumber daya yang tersedia. Semakin besar laba yang diperoleh suatu perusahaan merupakan daya tarik tersendiri bagi para investor, karena keuntungan para investor juga akan semakin tinggi.</w:t>
      </w:r>
    </w:p>
    <w:p w:rsidR="004E7BE2" w:rsidRDefault="00D44DD4" w:rsidP="00717D9C">
      <w:pPr>
        <w:pStyle w:val="ListParagraph"/>
        <w:spacing w:line="480" w:lineRule="auto"/>
        <w:jc w:val="both"/>
        <w:rPr>
          <w:rStyle w:val="Emphasis"/>
          <w:rFonts w:ascii="Times New Roman" w:hAnsi="Times New Roman" w:cs="Times New Roman"/>
          <w:bCs/>
          <w:i w:val="0"/>
          <w:sz w:val="24"/>
        </w:rPr>
      </w:pPr>
      <w:r w:rsidRPr="00C3661F">
        <w:rPr>
          <w:rFonts w:ascii="Times New Roman" w:hAnsi="Times New Roman" w:cs="Times New Roman"/>
          <w:sz w:val="24"/>
        </w:rPr>
        <w:t xml:space="preserve">Rasio keuangan merupakan salah satu alat untuk mengukur kinerja keuangan untuk menghasilkan laba perusahaan. </w:t>
      </w:r>
      <w:r w:rsidR="00F539F5" w:rsidRPr="00C3661F">
        <w:rPr>
          <w:rFonts w:ascii="Times New Roman" w:hAnsi="Times New Roman" w:cs="Times New Roman"/>
          <w:sz w:val="24"/>
          <w:szCs w:val="24"/>
        </w:rPr>
        <w:t>M</w:t>
      </w:r>
      <w:r w:rsidR="00F539F5" w:rsidRPr="00C3661F">
        <w:rPr>
          <w:rFonts w:ascii="Times New Roman" w:hAnsi="Times New Roman" w:cs="Times New Roman"/>
          <w:sz w:val="24"/>
          <w:szCs w:val="24"/>
          <w:lang w:val="en-US"/>
        </w:rPr>
        <w:t>enurut</w:t>
      </w:r>
      <w:r w:rsidR="00C3661F">
        <w:rPr>
          <w:rFonts w:ascii="Times New Roman" w:hAnsi="Times New Roman" w:cs="Times New Roman"/>
          <w:sz w:val="24"/>
          <w:szCs w:val="24"/>
        </w:rPr>
        <w:t xml:space="preserve"> </w:t>
      </w:r>
      <w:r w:rsidR="00F539F5" w:rsidRPr="00C3661F">
        <w:rPr>
          <w:rFonts w:ascii="Times New Roman" w:hAnsi="Times New Roman" w:cs="Times New Roman"/>
          <w:sz w:val="24"/>
          <w:szCs w:val="24"/>
          <w:lang w:val="en-US"/>
        </w:rPr>
        <w:t xml:space="preserve">Toong Khuan Chan, </w:t>
      </w:r>
      <w:r w:rsidR="00C3661F">
        <w:rPr>
          <w:rFonts w:ascii="Times New Roman" w:hAnsi="Times New Roman" w:cs="Times New Roman"/>
          <w:sz w:val="24"/>
          <w:szCs w:val="24"/>
        </w:rPr>
        <w:t>(</w:t>
      </w:r>
      <w:r w:rsidR="00F539F5" w:rsidRPr="00C3661F">
        <w:rPr>
          <w:rFonts w:ascii="Times New Roman" w:hAnsi="Times New Roman" w:cs="Times New Roman"/>
          <w:sz w:val="24"/>
          <w:szCs w:val="24"/>
          <w:lang w:val="en-US"/>
        </w:rPr>
        <w:t>2016) A</w:t>
      </w:r>
      <w:r w:rsidR="00F539F5" w:rsidRPr="00C3661F">
        <w:rPr>
          <w:rFonts w:ascii="Times New Roman" w:hAnsi="Times New Roman" w:cs="Times New Roman"/>
          <w:sz w:val="24"/>
        </w:rPr>
        <w:t>nalisis rasio tetap merupakan metode sederhana dan cepat yang memungkinkan perbandingan antara laporan keuangan perusahaan dari waktu ke waktu</w:t>
      </w:r>
      <w:r w:rsidR="00F539F5" w:rsidRPr="005A5190">
        <w:rPr>
          <w:rFonts w:ascii="Times New Roman" w:hAnsi="Times New Roman" w:cs="Times New Roman"/>
          <w:sz w:val="24"/>
        </w:rPr>
        <w:t>.</w:t>
      </w:r>
      <w:r w:rsidRPr="005A5190">
        <w:rPr>
          <w:rStyle w:val="Emphasis"/>
          <w:rFonts w:ascii="Times New Roman" w:hAnsi="Times New Roman" w:cs="Times New Roman"/>
          <w:bCs/>
          <w:i w:val="0"/>
          <w:sz w:val="24"/>
        </w:rPr>
        <w:t xml:space="preserve"> </w:t>
      </w:r>
      <w:r w:rsidR="00705A0F" w:rsidRPr="005A5190">
        <w:rPr>
          <w:rStyle w:val="Emphasis"/>
          <w:rFonts w:ascii="Times New Roman" w:hAnsi="Times New Roman" w:cs="Times New Roman"/>
          <w:bCs/>
          <w:i w:val="0"/>
          <w:sz w:val="24"/>
          <w:lang w:val="en-US"/>
        </w:rPr>
        <w:t xml:space="preserve">Sedangkan menurut </w:t>
      </w:r>
      <w:r w:rsidR="008C7355" w:rsidRPr="005A5190">
        <w:rPr>
          <w:rStyle w:val="Emphasis"/>
          <w:rFonts w:ascii="Times New Roman" w:hAnsi="Times New Roman" w:cs="Times New Roman"/>
          <w:bCs/>
          <w:i w:val="0"/>
          <w:sz w:val="24"/>
        </w:rPr>
        <w:t>Pouraghajan</w:t>
      </w:r>
      <w:r w:rsidR="008C7355" w:rsidRPr="001413AC">
        <w:rPr>
          <w:rStyle w:val="Emphasis"/>
          <w:rFonts w:ascii="Times New Roman" w:hAnsi="Times New Roman" w:cs="Times New Roman"/>
          <w:bCs/>
          <w:i w:val="0"/>
          <w:sz w:val="24"/>
        </w:rPr>
        <w:t xml:space="preserve"> et al (2013)</w:t>
      </w:r>
      <w:r w:rsidR="00BA5DEA">
        <w:rPr>
          <w:rStyle w:val="Emphasis"/>
          <w:rFonts w:ascii="Times New Roman" w:hAnsi="Times New Roman" w:cs="Times New Roman"/>
          <w:bCs/>
          <w:i w:val="0"/>
          <w:sz w:val="24"/>
          <w:lang w:val="en-US"/>
        </w:rPr>
        <w:t>,</w:t>
      </w:r>
      <w:r w:rsidR="008C7355" w:rsidRPr="001413AC">
        <w:rPr>
          <w:rStyle w:val="Emphasis"/>
          <w:rFonts w:ascii="Times New Roman" w:hAnsi="Times New Roman" w:cs="Times New Roman"/>
          <w:bCs/>
          <w:i w:val="0"/>
          <w:sz w:val="24"/>
        </w:rPr>
        <w:t xml:space="preserve"> rasio keuangan tidak hanya digunakan untuk mengetahui kondisi keuangan</w:t>
      </w:r>
      <w:r w:rsidR="00E164A8" w:rsidRPr="001413AC">
        <w:rPr>
          <w:rStyle w:val="Emphasis"/>
          <w:rFonts w:ascii="Times New Roman" w:hAnsi="Times New Roman" w:cs="Times New Roman"/>
          <w:bCs/>
          <w:i w:val="0"/>
          <w:sz w:val="24"/>
        </w:rPr>
        <w:t xml:space="preserve"> </w:t>
      </w:r>
      <w:r w:rsidR="008C7355" w:rsidRPr="001413AC">
        <w:rPr>
          <w:rStyle w:val="Emphasis"/>
          <w:rFonts w:ascii="Times New Roman" w:hAnsi="Times New Roman" w:cs="Times New Roman"/>
          <w:bCs/>
          <w:i w:val="0"/>
          <w:sz w:val="24"/>
        </w:rPr>
        <w:t>saat ini dan masa lalu namun juga sebagai prediksi di masa akan datang untuk suatu perusahaan. Juga digunakan sebagai alat untuk merencanakan dan mengendalikan aktivitas yang ada di perusahaan. Melalui rasio keuangan para investor memastikan dana yang diinvestasikan dapat berkembang dengan baik.</w:t>
      </w:r>
      <w:r w:rsidR="00F5270D" w:rsidRPr="001413AC">
        <w:rPr>
          <w:rStyle w:val="Emphasis"/>
          <w:rFonts w:ascii="Times New Roman" w:hAnsi="Times New Roman" w:cs="Times New Roman"/>
          <w:bCs/>
          <w:i w:val="0"/>
          <w:sz w:val="24"/>
        </w:rPr>
        <w:t xml:space="preserve"> </w:t>
      </w:r>
      <w:r w:rsidR="00CB73D8" w:rsidRPr="004E7BE2">
        <w:rPr>
          <w:rStyle w:val="Emphasis"/>
          <w:rFonts w:ascii="Times New Roman" w:hAnsi="Times New Roman" w:cs="Times New Roman"/>
          <w:bCs/>
          <w:i w:val="0"/>
          <w:sz w:val="24"/>
        </w:rPr>
        <w:t xml:space="preserve">Dalam menganalisa posisi keuangan dan potensi perusahaan, menurut </w:t>
      </w:r>
      <w:r w:rsidR="00C33808" w:rsidRPr="004E7BE2">
        <w:rPr>
          <w:rStyle w:val="Emphasis"/>
          <w:rFonts w:ascii="Times New Roman" w:hAnsi="Times New Roman" w:cs="Times New Roman"/>
          <w:bCs/>
          <w:i w:val="0"/>
          <w:sz w:val="24"/>
        </w:rPr>
        <w:t>Herry (2015:166)</w:t>
      </w:r>
      <w:r w:rsidR="00CB73D8" w:rsidRPr="004E7BE2">
        <w:rPr>
          <w:rStyle w:val="Emphasis"/>
          <w:rFonts w:ascii="Times New Roman" w:hAnsi="Times New Roman" w:cs="Times New Roman"/>
          <w:bCs/>
          <w:i w:val="0"/>
          <w:sz w:val="24"/>
        </w:rPr>
        <w:t xml:space="preserve"> </w:t>
      </w:r>
      <w:r w:rsidR="00C33808" w:rsidRPr="004E7BE2">
        <w:rPr>
          <w:rStyle w:val="Emphasis"/>
          <w:rFonts w:ascii="Times New Roman" w:hAnsi="Times New Roman" w:cs="Times New Roman"/>
          <w:bCs/>
          <w:i w:val="0"/>
          <w:sz w:val="24"/>
        </w:rPr>
        <w:t>jenis rasio yang sering digunakan untuk menilai kondisi keuangan dan kinerja perusahaan adalah rasio, likuiditas, solvabilitas</w:t>
      </w:r>
      <w:r w:rsidR="004E7BE2" w:rsidRPr="004E7BE2">
        <w:rPr>
          <w:rStyle w:val="Emphasis"/>
          <w:rFonts w:ascii="Times New Roman" w:hAnsi="Times New Roman" w:cs="Times New Roman"/>
          <w:bCs/>
          <w:i w:val="0"/>
          <w:sz w:val="24"/>
        </w:rPr>
        <w:t>, aktivitas,</w:t>
      </w:r>
      <w:r w:rsidR="00C33808" w:rsidRPr="004E7BE2">
        <w:rPr>
          <w:rStyle w:val="Emphasis"/>
          <w:rFonts w:ascii="Times New Roman" w:hAnsi="Times New Roman" w:cs="Times New Roman"/>
          <w:bCs/>
          <w:i w:val="0"/>
          <w:sz w:val="24"/>
        </w:rPr>
        <w:t xml:space="preserve"> </w:t>
      </w:r>
      <w:r w:rsidR="00CB73D8" w:rsidRPr="004E7BE2">
        <w:rPr>
          <w:rStyle w:val="Emphasis"/>
          <w:rFonts w:ascii="Times New Roman" w:hAnsi="Times New Roman" w:cs="Times New Roman"/>
          <w:bCs/>
          <w:i w:val="0"/>
          <w:sz w:val="24"/>
        </w:rPr>
        <w:t>profitabilitas</w:t>
      </w:r>
      <w:r w:rsidR="00C33808" w:rsidRPr="004E7BE2">
        <w:rPr>
          <w:rStyle w:val="Emphasis"/>
          <w:rFonts w:ascii="Times New Roman" w:hAnsi="Times New Roman" w:cs="Times New Roman"/>
          <w:bCs/>
          <w:i w:val="0"/>
          <w:sz w:val="24"/>
        </w:rPr>
        <w:t xml:space="preserve"> dan rasio penilaian atau ukuran pasar</w:t>
      </w:r>
      <w:r w:rsidR="00CB73D8" w:rsidRPr="004E7BE2">
        <w:rPr>
          <w:rStyle w:val="Emphasis"/>
          <w:rFonts w:ascii="Times New Roman" w:hAnsi="Times New Roman" w:cs="Times New Roman"/>
          <w:bCs/>
          <w:i w:val="0"/>
          <w:sz w:val="24"/>
        </w:rPr>
        <w:t xml:space="preserve">. </w:t>
      </w:r>
    </w:p>
    <w:p w:rsidR="00235E0C" w:rsidRPr="00235E0C" w:rsidRDefault="004E7BE2" w:rsidP="00717D9C">
      <w:pPr>
        <w:pStyle w:val="ListParagraph"/>
        <w:spacing w:line="480" w:lineRule="auto"/>
        <w:ind w:firstLine="720"/>
        <w:jc w:val="both"/>
        <w:rPr>
          <w:rStyle w:val="Emphasis"/>
          <w:rFonts w:ascii="Times New Roman" w:hAnsi="Times New Roman" w:cs="Times New Roman"/>
          <w:bCs/>
          <w:i w:val="0"/>
          <w:sz w:val="24"/>
        </w:rPr>
      </w:pPr>
      <w:r w:rsidRPr="004E7BE2">
        <w:rPr>
          <w:rStyle w:val="Emphasis"/>
          <w:rFonts w:ascii="Times New Roman" w:hAnsi="Times New Roman" w:cs="Times New Roman"/>
          <w:bCs/>
          <w:i w:val="0"/>
          <w:sz w:val="24"/>
          <w:lang w:val="en-US"/>
        </w:rPr>
        <w:t xml:space="preserve">Salah satu indikator </w:t>
      </w:r>
      <w:r w:rsidRPr="004E7BE2">
        <w:rPr>
          <w:rStyle w:val="Emphasis"/>
          <w:rFonts w:ascii="Times New Roman" w:hAnsi="Times New Roman" w:cs="Times New Roman"/>
          <w:bCs/>
          <w:i w:val="0"/>
          <w:sz w:val="24"/>
        </w:rPr>
        <w:t xml:space="preserve">dari rasio </w:t>
      </w:r>
      <w:r w:rsidRPr="004E7BE2">
        <w:rPr>
          <w:rStyle w:val="Emphasis"/>
          <w:rFonts w:ascii="Times New Roman" w:hAnsi="Times New Roman" w:cs="Times New Roman"/>
          <w:bCs/>
          <w:i w:val="0"/>
          <w:sz w:val="24"/>
          <w:lang w:val="en-US"/>
        </w:rPr>
        <w:t xml:space="preserve">likuiditas adalah </w:t>
      </w:r>
      <w:r w:rsidRPr="004E7BE2">
        <w:rPr>
          <w:rStyle w:val="Emphasis"/>
          <w:rFonts w:ascii="Times New Roman" w:hAnsi="Times New Roman" w:cs="Times New Roman"/>
          <w:bCs/>
          <w:sz w:val="24"/>
          <w:lang w:val="en-US"/>
        </w:rPr>
        <w:t>Current Ratio</w:t>
      </w:r>
      <w:r w:rsidRPr="004E7BE2">
        <w:rPr>
          <w:rStyle w:val="Emphasis"/>
          <w:rFonts w:ascii="Times New Roman" w:hAnsi="Times New Roman" w:cs="Times New Roman"/>
          <w:bCs/>
          <w:i w:val="0"/>
          <w:sz w:val="24"/>
          <w:lang w:val="en-US"/>
        </w:rPr>
        <w:t xml:space="preserve"> (CR) yaitu  kemampuan perusahaan untuk memenuhi kewajiban jangka pendeknya dengan menggunakan aktiva lancar. Semakin tinggi rasio ini menunjukkan semakin terjaminnya kewajiban jangka pendek perusahaan dengan aktiva lancar yang dimilikinya.</w:t>
      </w:r>
      <w:r w:rsidR="00235E0C">
        <w:rPr>
          <w:rStyle w:val="Emphasis"/>
          <w:rFonts w:ascii="Times New Roman" w:hAnsi="Times New Roman" w:cs="Times New Roman"/>
          <w:bCs/>
          <w:i w:val="0"/>
          <w:sz w:val="24"/>
        </w:rPr>
        <w:t xml:space="preserve"> Dalam penelitiannya Vedd et al (2014) menunjukkan bahwa </w:t>
      </w:r>
      <w:r w:rsidR="00235E0C" w:rsidRPr="00235E0C">
        <w:rPr>
          <w:rStyle w:val="Emphasis"/>
          <w:rFonts w:ascii="Times New Roman" w:hAnsi="Times New Roman" w:cs="Times New Roman"/>
          <w:bCs/>
          <w:sz w:val="24"/>
        </w:rPr>
        <w:t>Current Ratio</w:t>
      </w:r>
      <w:r w:rsidR="00235E0C">
        <w:rPr>
          <w:rStyle w:val="Emphasis"/>
          <w:rFonts w:ascii="Times New Roman" w:hAnsi="Times New Roman" w:cs="Times New Roman"/>
          <w:bCs/>
          <w:i w:val="0"/>
          <w:sz w:val="24"/>
        </w:rPr>
        <w:t xml:space="preserve"> berpengaruh positif terhadap </w:t>
      </w:r>
      <w:r w:rsidR="00235E0C" w:rsidRPr="00235E0C">
        <w:rPr>
          <w:rStyle w:val="Emphasis"/>
          <w:rFonts w:ascii="Times New Roman" w:hAnsi="Times New Roman" w:cs="Times New Roman"/>
          <w:bCs/>
          <w:sz w:val="24"/>
        </w:rPr>
        <w:lastRenderedPageBreak/>
        <w:t>Earning Per Share</w:t>
      </w:r>
      <w:r w:rsidR="00235E0C">
        <w:rPr>
          <w:rStyle w:val="Emphasis"/>
          <w:rFonts w:ascii="Times New Roman" w:hAnsi="Times New Roman" w:cs="Times New Roman"/>
          <w:bCs/>
          <w:i w:val="0"/>
          <w:sz w:val="24"/>
        </w:rPr>
        <w:t xml:space="preserve">, tetapi menurut </w:t>
      </w:r>
      <w:r w:rsidR="00F416F6">
        <w:rPr>
          <w:rStyle w:val="Emphasis"/>
          <w:rFonts w:ascii="Times New Roman" w:hAnsi="Times New Roman" w:cs="Times New Roman"/>
          <w:bCs/>
          <w:i w:val="0"/>
          <w:sz w:val="24"/>
        </w:rPr>
        <w:t>Sutejo et al (2010), CR berpengaruh negatif terhadap EPS.</w:t>
      </w:r>
    </w:p>
    <w:p w:rsidR="004E7BE2" w:rsidRDefault="004E7BE2" w:rsidP="00717D9C">
      <w:pPr>
        <w:pStyle w:val="ListParagraph"/>
        <w:spacing w:line="480" w:lineRule="auto"/>
        <w:ind w:firstLine="720"/>
        <w:jc w:val="both"/>
        <w:rPr>
          <w:rFonts w:ascii="Times New Roman" w:hAnsi="Times New Roman" w:cs="Times New Roman"/>
          <w:sz w:val="24"/>
        </w:rPr>
      </w:pPr>
      <w:r w:rsidRPr="00AD61B3">
        <w:rPr>
          <w:rStyle w:val="Emphasis"/>
          <w:rFonts w:ascii="Times New Roman" w:hAnsi="Times New Roman" w:cs="Times New Roman"/>
          <w:bCs/>
          <w:i w:val="0"/>
          <w:sz w:val="24"/>
          <w:lang w:val="en-US"/>
        </w:rPr>
        <w:t xml:space="preserve">Rasio </w:t>
      </w:r>
      <w:r>
        <w:rPr>
          <w:rStyle w:val="Emphasis"/>
          <w:rFonts w:ascii="Times New Roman" w:hAnsi="Times New Roman" w:cs="Times New Roman"/>
          <w:bCs/>
          <w:sz w:val="24"/>
          <w:lang w:val="en-US"/>
        </w:rPr>
        <w:t>solvabilitas</w:t>
      </w:r>
      <w:r w:rsidRPr="00AD61B3">
        <w:rPr>
          <w:rStyle w:val="Emphasis"/>
          <w:rFonts w:ascii="Times New Roman" w:hAnsi="Times New Roman" w:cs="Times New Roman"/>
          <w:bCs/>
          <w:i w:val="0"/>
          <w:sz w:val="24"/>
          <w:lang w:val="en-US"/>
        </w:rPr>
        <w:t xml:space="preserve"> </w:t>
      </w:r>
      <w:r>
        <w:rPr>
          <w:rStyle w:val="Emphasis"/>
          <w:rFonts w:ascii="Times New Roman" w:hAnsi="Times New Roman" w:cs="Times New Roman"/>
          <w:bCs/>
          <w:i w:val="0"/>
          <w:sz w:val="24"/>
          <w:lang w:val="en-US"/>
        </w:rPr>
        <w:t xml:space="preserve">dalam penelitian ini </w:t>
      </w:r>
      <w:r w:rsidRPr="00AD61B3">
        <w:rPr>
          <w:rStyle w:val="Emphasis"/>
          <w:rFonts w:ascii="Times New Roman" w:hAnsi="Times New Roman" w:cs="Times New Roman"/>
          <w:bCs/>
          <w:i w:val="0"/>
          <w:sz w:val="24"/>
          <w:lang w:val="en-US"/>
        </w:rPr>
        <w:t xml:space="preserve">ditunjukkan melalui </w:t>
      </w:r>
      <w:r w:rsidRPr="00AD61B3">
        <w:rPr>
          <w:rStyle w:val="Emphasis"/>
          <w:rFonts w:ascii="Times New Roman" w:hAnsi="Times New Roman" w:cs="Times New Roman"/>
          <w:bCs/>
          <w:sz w:val="24"/>
        </w:rPr>
        <w:t xml:space="preserve">Debt to equity Ratio </w:t>
      </w:r>
      <w:r>
        <w:rPr>
          <w:rStyle w:val="Emphasis"/>
          <w:rFonts w:ascii="Times New Roman" w:hAnsi="Times New Roman" w:cs="Times New Roman"/>
          <w:bCs/>
          <w:i w:val="0"/>
          <w:sz w:val="24"/>
        </w:rPr>
        <w:t>(DER)</w:t>
      </w:r>
      <w:r>
        <w:rPr>
          <w:rStyle w:val="Emphasis"/>
          <w:rFonts w:ascii="Times New Roman" w:hAnsi="Times New Roman" w:cs="Times New Roman"/>
          <w:bCs/>
          <w:i w:val="0"/>
          <w:sz w:val="24"/>
          <w:lang w:val="en-US"/>
        </w:rPr>
        <w:t xml:space="preserve"> yang </w:t>
      </w:r>
      <w:r w:rsidRPr="00AD61B3">
        <w:rPr>
          <w:rStyle w:val="Emphasis"/>
          <w:rFonts w:ascii="Times New Roman" w:hAnsi="Times New Roman" w:cs="Times New Roman"/>
          <w:bCs/>
          <w:i w:val="0"/>
          <w:sz w:val="24"/>
        </w:rPr>
        <w:t xml:space="preserve">merupakan </w:t>
      </w:r>
      <w:r>
        <w:rPr>
          <w:rStyle w:val="Emphasis"/>
          <w:rFonts w:ascii="Times New Roman" w:hAnsi="Times New Roman" w:cs="Times New Roman"/>
          <w:bCs/>
          <w:i w:val="0"/>
          <w:sz w:val="24"/>
          <w:lang w:val="en-US"/>
        </w:rPr>
        <w:t>r</w:t>
      </w:r>
      <w:r w:rsidRPr="00AD61B3">
        <w:rPr>
          <w:rFonts w:ascii="Times New Roman" w:hAnsi="Times New Roman" w:cs="Times New Roman"/>
          <w:sz w:val="24"/>
        </w:rPr>
        <w:t xml:space="preserve">asio hutang modal </w:t>
      </w:r>
      <w:r>
        <w:rPr>
          <w:rFonts w:ascii="Times New Roman" w:hAnsi="Times New Roman" w:cs="Times New Roman"/>
          <w:sz w:val="24"/>
          <w:lang w:val="en-US"/>
        </w:rPr>
        <w:t xml:space="preserve">untuk </w:t>
      </w:r>
      <w:r w:rsidRPr="00AD61B3">
        <w:rPr>
          <w:rFonts w:ascii="Times New Roman" w:hAnsi="Times New Roman" w:cs="Times New Roman"/>
          <w:sz w:val="24"/>
        </w:rPr>
        <w:t xml:space="preserve">menggambarkan sampai sejauh mana modal pemilik dapat menutupi hutang-hutang kepada pihak luar dan merupakan </w:t>
      </w:r>
      <w:r>
        <w:rPr>
          <w:rFonts w:ascii="Times New Roman" w:hAnsi="Times New Roman" w:cs="Times New Roman"/>
          <w:sz w:val="24"/>
        </w:rPr>
        <w:t>rasio yang mengukur</w:t>
      </w:r>
      <w:r w:rsidRPr="00AD61B3">
        <w:rPr>
          <w:rFonts w:ascii="Times New Roman" w:hAnsi="Times New Roman" w:cs="Times New Roman"/>
          <w:sz w:val="24"/>
        </w:rPr>
        <w:t xml:space="preserve"> sejauh mana perusahaan dibiayai dari hutang. Rasio ini menunjukkan sejauh mana pendanaan dari </w:t>
      </w:r>
      <w:r w:rsidR="00B67319">
        <w:rPr>
          <w:rFonts w:ascii="Times New Roman" w:hAnsi="Times New Roman" w:cs="Times New Roman"/>
          <w:sz w:val="24"/>
        </w:rPr>
        <w:t>h</w:t>
      </w:r>
      <w:r w:rsidRPr="00AD61B3">
        <w:rPr>
          <w:rFonts w:ascii="Times New Roman" w:hAnsi="Times New Roman" w:cs="Times New Roman"/>
          <w:sz w:val="24"/>
        </w:rPr>
        <w:t>utang yang digunakan dibandingkan dengan pendanaan</w:t>
      </w:r>
      <w:r>
        <w:rPr>
          <w:rFonts w:ascii="Times New Roman" w:hAnsi="Times New Roman" w:cs="Times New Roman"/>
          <w:sz w:val="24"/>
          <w:lang w:val="en-US"/>
        </w:rPr>
        <w:t xml:space="preserve"> ekuitas</w:t>
      </w:r>
      <w:r w:rsidRPr="00AD61B3">
        <w:rPr>
          <w:rFonts w:ascii="Times New Roman" w:hAnsi="Times New Roman" w:cs="Times New Roman"/>
          <w:sz w:val="24"/>
        </w:rPr>
        <w:t>. Semakin tinggi DER menunjukkan semakin besarnya pembiayaan perusahaan yang berasal dari hutang. Hal ini beresiko tetapi apabila perusahaan mampu mengelola hutangnya dengan baik akan menghasilkan  keuntungan yang besar.</w:t>
      </w:r>
      <w:r w:rsidR="00F416F6">
        <w:rPr>
          <w:rFonts w:ascii="Times New Roman" w:hAnsi="Times New Roman" w:cs="Times New Roman"/>
          <w:sz w:val="24"/>
        </w:rPr>
        <w:t xml:space="preserve"> </w:t>
      </w:r>
      <w:r w:rsidR="00B67319">
        <w:rPr>
          <w:rFonts w:ascii="Times New Roman" w:hAnsi="Times New Roman" w:cs="Times New Roman"/>
          <w:sz w:val="24"/>
        </w:rPr>
        <w:t xml:space="preserve">Penelitian yang dilakukan oleh </w:t>
      </w:r>
      <w:r w:rsidR="00B67319" w:rsidRPr="00B67319">
        <w:rPr>
          <w:rFonts w:ascii="Times New Roman" w:hAnsi="Times New Roman" w:cs="Times New Roman"/>
          <w:sz w:val="24"/>
        </w:rPr>
        <w:t xml:space="preserve">Taani dan Banykhaled </w:t>
      </w:r>
      <w:r w:rsidR="00B67319">
        <w:rPr>
          <w:rFonts w:ascii="Times New Roman" w:hAnsi="Times New Roman" w:cs="Times New Roman"/>
          <w:sz w:val="24"/>
        </w:rPr>
        <w:t>(</w:t>
      </w:r>
      <w:r w:rsidR="00B67319" w:rsidRPr="00B67319">
        <w:rPr>
          <w:rFonts w:ascii="Times New Roman" w:hAnsi="Times New Roman" w:cs="Times New Roman"/>
          <w:sz w:val="24"/>
        </w:rPr>
        <w:t>2011</w:t>
      </w:r>
      <w:r w:rsidR="00B67319">
        <w:rPr>
          <w:rFonts w:ascii="Times New Roman" w:hAnsi="Times New Roman" w:cs="Times New Roman"/>
          <w:sz w:val="24"/>
        </w:rPr>
        <w:t>) menyatakan DER berpengaruh positif terhadap EPS, tetapi tidak sejalan dengan penelitian yang dilakukan oleh Hanafiah</w:t>
      </w:r>
      <w:r w:rsidR="00B67319" w:rsidRPr="00B67319">
        <w:rPr>
          <w:rFonts w:ascii="Times New Roman" w:hAnsi="Times New Roman" w:cs="Times New Roman"/>
          <w:sz w:val="24"/>
        </w:rPr>
        <w:t xml:space="preserve"> </w:t>
      </w:r>
      <w:r w:rsidR="00B67319">
        <w:rPr>
          <w:rFonts w:ascii="Times New Roman" w:hAnsi="Times New Roman" w:cs="Times New Roman"/>
          <w:sz w:val="24"/>
        </w:rPr>
        <w:t>(</w:t>
      </w:r>
      <w:r w:rsidR="00B67319" w:rsidRPr="00B67319">
        <w:rPr>
          <w:rFonts w:ascii="Times New Roman" w:hAnsi="Times New Roman" w:cs="Times New Roman"/>
          <w:sz w:val="24"/>
        </w:rPr>
        <w:t>2014</w:t>
      </w:r>
      <w:r w:rsidR="00B67319">
        <w:rPr>
          <w:rFonts w:ascii="Times New Roman" w:hAnsi="Times New Roman" w:cs="Times New Roman"/>
          <w:sz w:val="24"/>
        </w:rPr>
        <w:t>) yang menyatakan bahwa DER berpengaruh negatif terhadap EPS.</w:t>
      </w:r>
    </w:p>
    <w:p w:rsidR="0042215E" w:rsidRPr="00B67319" w:rsidRDefault="00CB73D8" w:rsidP="00717D9C">
      <w:pPr>
        <w:pStyle w:val="ListParagraph"/>
        <w:spacing w:line="480" w:lineRule="auto"/>
        <w:ind w:firstLine="720"/>
        <w:jc w:val="both"/>
        <w:rPr>
          <w:rStyle w:val="Emphasis"/>
          <w:rFonts w:ascii="Times New Roman" w:hAnsi="Times New Roman" w:cs="Times New Roman"/>
          <w:bCs/>
          <w:i w:val="0"/>
          <w:sz w:val="24"/>
        </w:rPr>
      </w:pPr>
      <w:r>
        <w:rPr>
          <w:rStyle w:val="Emphasis"/>
          <w:rFonts w:ascii="Times New Roman" w:hAnsi="Times New Roman" w:cs="Times New Roman"/>
          <w:bCs/>
          <w:i w:val="0"/>
          <w:sz w:val="24"/>
        </w:rPr>
        <w:t xml:space="preserve">Salah satu indikator </w:t>
      </w:r>
      <w:r w:rsidR="00716048">
        <w:rPr>
          <w:rStyle w:val="Emphasis"/>
          <w:rFonts w:ascii="Times New Roman" w:hAnsi="Times New Roman" w:cs="Times New Roman"/>
          <w:bCs/>
          <w:i w:val="0"/>
          <w:sz w:val="24"/>
        </w:rPr>
        <w:t xml:space="preserve">dari rasio </w:t>
      </w:r>
      <w:r>
        <w:rPr>
          <w:rStyle w:val="Emphasis"/>
          <w:rFonts w:ascii="Times New Roman" w:hAnsi="Times New Roman" w:cs="Times New Roman"/>
          <w:bCs/>
          <w:i w:val="0"/>
          <w:sz w:val="24"/>
        </w:rPr>
        <w:t xml:space="preserve">aktivitas adalah </w:t>
      </w:r>
      <w:r w:rsidR="0042215E" w:rsidRPr="0042215E">
        <w:rPr>
          <w:rStyle w:val="Emphasis"/>
          <w:rFonts w:ascii="Times New Roman" w:hAnsi="Times New Roman" w:cs="Times New Roman"/>
          <w:bCs/>
          <w:sz w:val="24"/>
          <w:lang w:val="en-US"/>
        </w:rPr>
        <w:t>Total As</w:t>
      </w:r>
      <w:r w:rsidR="001413AC">
        <w:rPr>
          <w:rStyle w:val="Emphasis"/>
          <w:rFonts w:ascii="Times New Roman" w:hAnsi="Times New Roman" w:cs="Times New Roman"/>
          <w:bCs/>
          <w:sz w:val="24"/>
        </w:rPr>
        <w:t>s</w:t>
      </w:r>
      <w:r w:rsidR="0042215E" w:rsidRPr="0042215E">
        <w:rPr>
          <w:rStyle w:val="Emphasis"/>
          <w:rFonts w:ascii="Times New Roman" w:hAnsi="Times New Roman" w:cs="Times New Roman"/>
          <w:bCs/>
          <w:sz w:val="24"/>
          <w:lang w:val="en-US"/>
        </w:rPr>
        <w:t>et turn Over</w:t>
      </w:r>
      <w:r w:rsidR="000C34F5">
        <w:rPr>
          <w:rStyle w:val="Emphasis"/>
          <w:rFonts w:ascii="Times New Roman" w:hAnsi="Times New Roman" w:cs="Times New Roman"/>
          <w:bCs/>
          <w:i w:val="0"/>
          <w:sz w:val="24"/>
          <w:lang w:val="en-US"/>
        </w:rPr>
        <w:t xml:space="preserve"> (TATO), yang merupakan rasio untuk mengukur </w:t>
      </w:r>
      <w:r w:rsidR="00A07721">
        <w:rPr>
          <w:rStyle w:val="Emphasis"/>
          <w:rFonts w:ascii="Times New Roman" w:hAnsi="Times New Roman" w:cs="Times New Roman"/>
          <w:bCs/>
          <w:i w:val="0"/>
          <w:sz w:val="24"/>
          <w:lang w:val="en-US"/>
        </w:rPr>
        <w:t>intensitas</w:t>
      </w:r>
      <w:r w:rsidR="0042215E">
        <w:rPr>
          <w:rStyle w:val="Emphasis"/>
          <w:rFonts w:ascii="Times New Roman" w:hAnsi="Times New Roman" w:cs="Times New Roman"/>
          <w:bCs/>
          <w:i w:val="0"/>
          <w:sz w:val="24"/>
          <w:lang w:val="en-US"/>
        </w:rPr>
        <w:t xml:space="preserve"> penggunaan asset </w:t>
      </w:r>
      <w:r w:rsidR="00A07721">
        <w:rPr>
          <w:rStyle w:val="Emphasis"/>
          <w:rFonts w:ascii="Times New Roman" w:hAnsi="Times New Roman" w:cs="Times New Roman"/>
          <w:bCs/>
          <w:i w:val="0"/>
          <w:sz w:val="24"/>
          <w:lang w:val="en-US"/>
        </w:rPr>
        <w:t xml:space="preserve">perusahaan </w:t>
      </w:r>
      <w:r w:rsidR="0042215E">
        <w:rPr>
          <w:rStyle w:val="Emphasis"/>
          <w:rFonts w:ascii="Times New Roman" w:hAnsi="Times New Roman" w:cs="Times New Roman"/>
          <w:bCs/>
          <w:i w:val="0"/>
          <w:sz w:val="24"/>
          <w:lang w:val="en-US"/>
        </w:rPr>
        <w:t>untuk menghasilkan volum</w:t>
      </w:r>
      <w:r w:rsidR="000C34F5">
        <w:rPr>
          <w:rStyle w:val="Emphasis"/>
          <w:rFonts w:ascii="Times New Roman" w:hAnsi="Times New Roman" w:cs="Times New Roman"/>
          <w:bCs/>
          <w:i w:val="0"/>
          <w:sz w:val="24"/>
          <w:lang w:val="en-US"/>
        </w:rPr>
        <w:t xml:space="preserve">e penjualan. </w:t>
      </w:r>
      <w:r w:rsidR="00A07721">
        <w:rPr>
          <w:rStyle w:val="Emphasis"/>
          <w:rFonts w:ascii="Times New Roman" w:hAnsi="Times New Roman" w:cs="Times New Roman"/>
          <w:bCs/>
          <w:i w:val="0"/>
          <w:sz w:val="24"/>
          <w:lang w:val="en-US"/>
        </w:rPr>
        <w:t>Semakin tinggi nilai rasio ini semakin menunjukkan  efisien penggunaan aktiva sehingga hasil penjualan meningkat.</w:t>
      </w:r>
      <w:r w:rsidR="00B67319">
        <w:rPr>
          <w:rStyle w:val="Emphasis"/>
          <w:rFonts w:ascii="Times New Roman" w:hAnsi="Times New Roman" w:cs="Times New Roman"/>
          <w:bCs/>
          <w:i w:val="0"/>
          <w:sz w:val="24"/>
        </w:rPr>
        <w:t xml:space="preserve"> </w:t>
      </w:r>
      <w:r w:rsidR="00A209CD" w:rsidRPr="00A209CD">
        <w:rPr>
          <w:rStyle w:val="Emphasis"/>
          <w:rFonts w:ascii="Times New Roman" w:hAnsi="Times New Roman" w:cs="Times New Roman"/>
          <w:bCs/>
          <w:i w:val="0"/>
          <w:sz w:val="24"/>
        </w:rPr>
        <w:t>Pouraghajan et al. (2013)</w:t>
      </w:r>
      <w:r w:rsidR="00A209CD">
        <w:rPr>
          <w:rStyle w:val="Emphasis"/>
          <w:rFonts w:ascii="Times New Roman" w:hAnsi="Times New Roman" w:cs="Times New Roman"/>
          <w:bCs/>
          <w:i w:val="0"/>
          <w:sz w:val="24"/>
        </w:rPr>
        <w:t xml:space="preserve"> dalam penelitiannya menyatakan bahwa TATO berpengaruh positif terhadap EPS tetapi menurut </w:t>
      </w:r>
      <w:r w:rsidR="00A209CD" w:rsidRPr="00A209CD">
        <w:rPr>
          <w:rStyle w:val="Emphasis"/>
          <w:rFonts w:ascii="Times New Roman" w:hAnsi="Times New Roman" w:cs="Times New Roman"/>
          <w:bCs/>
          <w:i w:val="0"/>
          <w:sz w:val="24"/>
        </w:rPr>
        <w:t xml:space="preserve">Mudjijah </w:t>
      </w:r>
      <w:r w:rsidR="00A209CD">
        <w:rPr>
          <w:rStyle w:val="Emphasis"/>
          <w:rFonts w:ascii="Times New Roman" w:hAnsi="Times New Roman" w:cs="Times New Roman"/>
          <w:bCs/>
          <w:i w:val="0"/>
          <w:sz w:val="24"/>
        </w:rPr>
        <w:t>(</w:t>
      </w:r>
      <w:r w:rsidR="00A209CD" w:rsidRPr="00A209CD">
        <w:rPr>
          <w:rStyle w:val="Emphasis"/>
          <w:rFonts w:ascii="Times New Roman" w:hAnsi="Times New Roman" w:cs="Times New Roman"/>
          <w:bCs/>
          <w:i w:val="0"/>
          <w:sz w:val="24"/>
        </w:rPr>
        <w:t>2015</w:t>
      </w:r>
      <w:r w:rsidR="00A209CD">
        <w:rPr>
          <w:rStyle w:val="Emphasis"/>
          <w:rFonts w:ascii="Times New Roman" w:hAnsi="Times New Roman" w:cs="Times New Roman"/>
          <w:bCs/>
          <w:i w:val="0"/>
          <w:sz w:val="24"/>
        </w:rPr>
        <w:t>) dalam penelitiannya menyatakan  bahwa TATO berpengaruh negatif terhadap EPS.</w:t>
      </w:r>
    </w:p>
    <w:p w:rsidR="001413AC" w:rsidRPr="004E7BE2" w:rsidRDefault="0042215E" w:rsidP="00717D9C">
      <w:pPr>
        <w:pStyle w:val="ListParagraph"/>
        <w:spacing w:line="480" w:lineRule="auto"/>
        <w:ind w:firstLine="720"/>
        <w:jc w:val="both"/>
        <w:rPr>
          <w:rFonts w:ascii="Times New Roman" w:hAnsi="Times New Roman" w:cs="Times New Roman"/>
          <w:sz w:val="24"/>
          <w:lang w:val="en-US"/>
        </w:rPr>
      </w:pPr>
      <w:r w:rsidRPr="004E7BE2">
        <w:rPr>
          <w:rFonts w:ascii="Times New Roman" w:hAnsi="Times New Roman" w:cs="Times New Roman"/>
          <w:i/>
          <w:sz w:val="24"/>
          <w:lang w:val="en-US"/>
        </w:rPr>
        <w:lastRenderedPageBreak/>
        <w:t>Return On Equit</w:t>
      </w:r>
      <w:r w:rsidR="00C5764B" w:rsidRPr="004E7BE2">
        <w:rPr>
          <w:rFonts w:ascii="Times New Roman" w:hAnsi="Times New Roman" w:cs="Times New Roman"/>
          <w:i/>
          <w:sz w:val="24"/>
          <w:lang w:val="en-US"/>
        </w:rPr>
        <w:t>y</w:t>
      </w:r>
      <w:r w:rsidRPr="004E7BE2">
        <w:rPr>
          <w:rFonts w:ascii="Times New Roman" w:hAnsi="Times New Roman" w:cs="Times New Roman"/>
          <w:i/>
          <w:sz w:val="24"/>
          <w:lang w:val="en-US"/>
        </w:rPr>
        <w:t xml:space="preserve"> </w:t>
      </w:r>
      <w:r w:rsidRPr="004E7BE2">
        <w:rPr>
          <w:rFonts w:ascii="Times New Roman" w:hAnsi="Times New Roman" w:cs="Times New Roman"/>
          <w:sz w:val="24"/>
          <w:lang w:val="en-US"/>
        </w:rPr>
        <w:t>(ROE) merupakan salah satu indi</w:t>
      </w:r>
      <w:r w:rsidR="00C5764B" w:rsidRPr="004E7BE2">
        <w:rPr>
          <w:rFonts w:ascii="Times New Roman" w:hAnsi="Times New Roman" w:cs="Times New Roman"/>
          <w:sz w:val="24"/>
          <w:lang w:val="en-US"/>
        </w:rPr>
        <w:t>k</w:t>
      </w:r>
      <w:r w:rsidRPr="004E7BE2">
        <w:rPr>
          <w:rFonts w:ascii="Times New Roman" w:hAnsi="Times New Roman" w:cs="Times New Roman"/>
          <w:sz w:val="24"/>
          <w:lang w:val="en-US"/>
        </w:rPr>
        <w:t xml:space="preserve">ator rasio profitabilitas. </w:t>
      </w:r>
      <w:r w:rsidR="004D3017" w:rsidRPr="004E7BE2">
        <w:rPr>
          <w:rFonts w:ascii="Times New Roman" w:hAnsi="Times New Roman" w:cs="Times New Roman"/>
          <w:sz w:val="24"/>
          <w:lang w:val="en-US"/>
        </w:rPr>
        <w:t>Semakin besar ROE menunjukkan</w:t>
      </w:r>
      <w:r w:rsidR="00716048" w:rsidRPr="004E7BE2">
        <w:rPr>
          <w:rFonts w:ascii="Times New Roman" w:hAnsi="Times New Roman" w:cs="Times New Roman"/>
          <w:sz w:val="24"/>
        </w:rPr>
        <w:t>,</w:t>
      </w:r>
      <w:r w:rsidR="004D3017" w:rsidRPr="004E7BE2">
        <w:rPr>
          <w:rFonts w:ascii="Times New Roman" w:hAnsi="Times New Roman" w:cs="Times New Roman"/>
          <w:sz w:val="24"/>
          <w:lang w:val="en-US"/>
        </w:rPr>
        <w:t xml:space="preserve"> perusahaan semakin mampu</w:t>
      </w:r>
      <w:r w:rsidR="00716048" w:rsidRPr="004E7BE2">
        <w:rPr>
          <w:rFonts w:ascii="Times New Roman" w:hAnsi="Times New Roman" w:cs="Times New Roman"/>
          <w:sz w:val="24"/>
          <w:lang w:val="en-US"/>
        </w:rPr>
        <w:t xml:space="preserve"> menghasilkan pendapatan bersih</w:t>
      </w:r>
      <w:r w:rsidR="00716048" w:rsidRPr="004E7BE2">
        <w:rPr>
          <w:rFonts w:ascii="Times New Roman" w:hAnsi="Times New Roman" w:cs="Times New Roman"/>
          <w:sz w:val="24"/>
        </w:rPr>
        <w:t xml:space="preserve"> </w:t>
      </w:r>
      <w:r w:rsidR="00716048" w:rsidRPr="004E7BE2">
        <w:rPr>
          <w:rFonts w:ascii="Times New Roman" w:hAnsi="Times New Roman" w:cs="Times New Roman"/>
          <w:sz w:val="24"/>
          <w:lang w:val="en-US"/>
        </w:rPr>
        <w:t>dengan modal yang dimiliki</w:t>
      </w:r>
      <w:r w:rsidR="00716048" w:rsidRPr="004E7BE2">
        <w:rPr>
          <w:rFonts w:ascii="Times New Roman" w:hAnsi="Times New Roman" w:cs="Times New Roman"/>
          <w:sz w:val="24"/>
        </w:rPr>
        <w:t>.</w:t>
      </w:r>
      <w:r w:rsidR="00BC0C86">
        <w:rPr>
          <w:rFonts w:ascii="Times New Roman" w:hAnsi="Times New Roman" w:cs="Times New Roman"/>
          <w:sz w:val="24"/>
        </w:rPr>
        <w:t xml:space="preserve"> Penelitian yang dilakukan oleh </w:t>
      </w:r>
      <w:r w:rsidR="00BC0C86" w:rsidRPr="00BC0C86">
        <w:rPr>
          <w:rFonts w:ascii="Times New Roman" w:hAnsi="Times New Roman" w:cs="Times New Roman"/>
          <w:sz w:val="24"/>
        </w:rPr>
        <w:t xml:space="preserve">Vedd et al. </w:t>
      </w:r>
      <w:r w:rsidR="00BC0C86">
        <w:rPr>
          <w:rFonts w:ascii="Times New Roman" w:hAnsi="Times New Roman" w:cs="Times New Roman"/>
          <w:sz w:val="24"/>
        </w:rPr>
        <w:t>(</w:t>
      </w:r>
      <w:r w:rsidR="00BC0C86" w:rsidRPr="00BC0C86">
        <w:rPr>
          <w:rFonts w:ascii="Times New Roman" w:hAnsi="Times New Roman" w:cs="Times New Roman"/>
          <w:sz w:val="24"/>
        </w:rPr>
        <w:t>2014</w:t>
      </w:r>
      <w:r w:rsidR="00BC0C86">
        <w:rPr>
          <w:rFonts w:ascii="Times New Roman" w:hAnsi="Times New Roman" w:cs="Times New Roman"/>
          <w:sz w:val="24"/>
        </w:rPr>
        <w:t>) menyatakan bahwa ROE berpengaruh signifikan terhadap EPS.</w:t>
      </w:r>
    </w:p>
    <w:p w:rsidR="0014168C" w:rsidRPr="00A9052A" w:rsidRDefault="00A9052A" w:rsidP="00717D9C">
      <w:pPr>
        <w:pStyle w:val="ListParagraph"/>
        <w:spacing w:line="480" w:lineRule="auto"/>
        <w:ind w:firstLine="720"/>
        <w:jc w:val="both"/>
        <w:rPr>
          <w:rFonts w:ascii="Times New Roman" w:hAnsi="Times New Roman" w:cs="Times New Roman"/>
          <w:sz w:val="24"/>
        </w:rPr>
      </w:pPr>
      <w:r>
        <w:rPr>
          <w:rFonts w:ascii="Times New Roman" w:hAnsi="Times New Roman" w:cs="Times New Roman"/>
          <w:sz w:val="24"/>
        </w:rPr>
        <w:t xml:space="preserve">Rasio penilaian atau ukuran pasar dalam penelitian ini ditunjukkan dengan </w:t>
      </w:r>
      <w:r w:rsidRPr="00A9052A">
        <w:rPr>
          <w:rFonts w:ascii="Times New Roman" w:hAnsi="Times New Roman" w:cs="Times New Roman"/>
          <w:i/>
          <w:sz w:val="24"/>
        </w:rPr>
        <w:t>Earning per Share</w:t>
      </w:r>
      <w:r>
        <w:rPr>
          <w:rFonts w:ascii="Times New Roman" w:hAnsi="Times New Roman" w:cs="Times New Roman"/>
          <w:i/>
          <w:sz w:val="24"/>
        </w:rPr>
        <w:t xml:space="preserve"> </w:t>
      </w:r>
      <w:r>
        <w:rPr>
          <w:rFonts w:ascii="Times New Roman" w:hAnsi="Times New Roman" w:cs="Times New Roman"/>
          <w:sz w:val="24"/>
        </w:rPr>
        <w:t>yang merupakan besarnya laba bersih perusahaan yang siap dibagikan kepada pemegang saham.</w:t>
      </w:r>
    </w:p>
    <w:p w:rsidR="00DB312F" w:rsidRDefault="00355E35" w:rsidP="00717D9C">
      <w:pPr>
        <w:pStyle w:val="ListParagraph"/>
        <w:spacing w:line="480" w:lineRule="auto"/>
        <w:jc w:val="both"/>
        <w:rPr>
          <w:rFonts w:ascii="Times New Roman" w:hAnsi="Times New Roman" w:cs="Times New Roman"/>
          <w:sz w:val="24"/>
          <w:lang w:val="en-US"/>
        </w:rPr>
      </w:pPr>
      <w:r>
        <w:rPr>
          <w:rFonts w:ascii="Times New Roman" w:hAnsi="Times New Roman" w:cs="Times New Roman"/>
          <w:sz w:val="24"/>
        </w:rPr>
        <w:t>S</w:t>
      </w:r>
      <w:r w:rsidRPr="001413AC">
        <w:rPr>
          <w:rFonts w:ascii="Times New Roman" w:hAnsi="Times New Roman" w:cs="Times New Roman"/>
          <w:sz w:val="24"/>
        </w:rPr>
        <w:t>elain dilihat dari rasio keuangan</w:t>
      </w:r>
      <w:r>
        <w:rPr>
          <w:rFonts w:ascii="Times New Roman" w:hAnsi="Times New Roman" w:cs="Times New Roman"/>
          <w:sz w:val="24"/>
        </w:rPr>
        <w:t>,</w:t>
      </w:r>
      <w:r w:rsidRPr="001413AC">
        <w:rPr>
          <w:rFonts w:ascii="Times New Roman" w:hAnsi="Times New Roman" w:cs="Times New Roman"/>
          <w:sz w:val="24"/>
        </w:rPr>
        <w:t xml:space="preserve"> </w:t>
      </w:r>
      <w:r>
        <w:rPr>
          <w:rFonts w:ascii="Times New Roman" w:hAnsi="Times New Roman" w:cs="Times New Roman"/>
          <w:sz w:val="24"/>
        </w:rPr>
        <w:t>k</w:t>
      </w:r>
      <w:r w:rsidR="00B87F91" w:rsidRPr="001413AC">
        <w:rPr>
          <w:rFonts w:ascii="Times New Roman" w:hAnsi="Times New Roman" w:cs="Times New Roman"/>
          <w:sz w:val="24"/>
        </w:rPr>
        <w:t xml:space="preserve">inerja perusahaan juga dapat dilihat dari besar kecilnya suatu perusahaan. </w:t>
      </w:r>
      <w:r w:rsidR="00217E1C" w:rsidRPr="004308F2">
        <w:rPr>
          <w:rFonts w:ascii="Times New Roman" w:hAnsi="Times New Roman" w:cs="Times New Roman"/>
          <w:sz w:val="24"/>
        </w:rPr>
        <w:t xml:space="preserve">Ukuran perusahaan diukur dengan menggunakan total aktiva, penjualan atau modal dari perusahaan tersebut. </w:t>
      </w:r>
      <w:r w:rsidR="00217E1C" w:rsidRPr="001413AC">
        <w:rPr>
          <w:rFonts w:ascii="Times New Roman" w:hAnsi="Times New Roman" w:cs="Times New Roman"/>
          <w:sz w:val="24"/>
        </w:rPr>
        <w:t>(S.Mudjijah 2015).</w:t>
      </w:r>
      <w:r w:rsidR="00B87F91" w:rsidRPr="001413AC">
        <w:rPr>
          <w:rFonts w:ascii="Times New Roman" w:hAnsi="Times New Roman" w:cs="Times New Roman"/>
          <w:sz w:val="24"/>
        </w:rPr>
        <w:t xml:space="preserve"> </w:t>
      </w:r>
      <w:r w:rsidR="00217E1C" w:rsidRPr="001413AC">
        <w:rPr>
          <w:rFonts w:ascii="Times New Roman" w:hAnsi="Times New Roman" w:cs="Times New Roman"/>
          <w:sz w:val="24"/>
          <w:lang w:val="en-US"/>
        </w:rPr>
        <w:t>Dalam penelitian ini ukuran perusahaan dihitung dengan menggunakan ln total aktiva,  yang  dirumuskan:  ukuran perusahaan = Ln (total aktiva).</w:t>
      </w:r>
      <w:r w:rsidR="00217E1C" w:rsidRPr="001413AC">
        <w:rPr>
          <w:rFonts w:ascii="Times New Roman" w:hAnsi="Times New Roman" w:cs="Times New Roman"/>
          <w:sz w:val="24"/>
        </w:rPr>
        <w:t xml:space="preserve"> </w:t>
      </w:r>
    </w:p>
    <w:p w:rsidR="00B87F91" w:rsidRPr="00BC0C86" w:rsidRDefault="00B87F91" w:rsidP="00DB312F">
      <w:pPr>
        <w:pStyle w:val="ListParagraph"/>
        <w:spacing w:line="480" w:lineRule="auto"/>
        <w:ind w:firstLine="720"/>
        <w:jc w:val="both"/>
        <w:rPr>
          <w:rFonts w:ascii="Times New Roman" w:hAnsi="Times New Roman" w:cs="Times New Roman"/>
          <w:sz w:val="24"/>
        </w:rPr>
      </w:pPr>
      <w:r w:rsidRPr="001413AC">
        <w:rPr>
          <w:rFonts w:ascii="Times New Roman" w:hAnsi="Times New Roman" w:cs="Times New Roman"/>
          <w:sz w:val="24"/>
        </w:rPr>
        <w:t>Hasil penelitian Pouraghajan et al (2013) yang menunjukkan adanya pengaruh positif dan signifikan</w:t>
      </w:r>
      <w:r w:rsidR="00BC0C86">
        <w:rPr>
          <w:rFonts w:ascii="Times New Roman" w:hAnsi="Times New Roman" w:cs="Times New Roman"/>
          <w:sz w:val="24"/>
        </w:rPr>
        <w:t xml:space="preserve"> ukuran perusahaan terhadap EPS tetapi tidak sejalan dengan penelitian yang dilakukan oleh </w:t>
      </w:r>
      <w:r w:rsidR="00BC0C86" w:rsidRPr="00BC0C86">
        <w:rPr>
          <w:rFonts w:ascii="Times New Roman" w:hAnsi="Times New Roman" w:cs="Times New Roman"/>
          <w:sz w:val="24"/>
        </w:rPr>
        <w:t xml:space="preserve">Shinta dan Laksito </w:t>
      </w:r>
      <w:r w:rsidR="00BC0C86">
        <w:rPr>
          <w:rFonts w:ascii="Times New Roman" w:hAnsi="Times New Roman" w:cs="Times New Roman"/>
          <w:sz w:val="24"/>
        </w:rPr>
        <w:t>(</w:t>
      </w:r>
      <w:r w:rsidR="00BC0C86" w:rsidRPr="00BC0C86">
        <w:rPr>
          <w:rFonts w:ascii="Times New Roman" w:hAnsi="Times New Roman" w:cs="Times New Roman"/>
          <w:sz w:val="24"/>
        </w:rPr>
        <w:t>2014</w:t>
      </w:r>
      <w:r w:rsidR="00BC0C86">
        <w:rPr>
          <w:rFonts w:ascii="Times New Roman" w:hAnsi="Times New Roman" w:cs="Times New Roman"/>
          <w:sz w:val="24"/>
        </w:rPr>
        <w:t xml:space="preserve">) yang menunjukkan adanya pengaruh </w:t>
      </w:r>
      <w:r w:rsidR="00D35EBB">
        <w:rPr>
          <w:rFonts w:ascii="Times New Roman" w:hAnsi="Times New Roman" w:cs="Times New Roman"/>
          <w:sz w:val="24"/>
        </w:rPr>
        <w:t>negati</w:t>
      </w:r>
      <w:r w:rsidR="00D35EBB">
        <w:rPr>
          <w:rFonts w:ascii="Times New Roman" w:hAnsi="Times New Roman" w:cs="Times New Roman"/>
          <w:sz w:val="24"/>
          <w:lang w:val="en-US"/>
        </w:rPr>
        <w:t xml:space="preserve">f </w:t>
      </w:r>
      <w:r w:rsidR="00BC0C86">
        <w:rPr>
          <w:rFonts w:ascii="Times New Roman" w:hAnsi="Times New Roman" w:cs="Times New Roman"/>
          <w:sz w:val="24"/>
        </w:rPr>
        <w:t xml:space="preserve"> ukuran perusahaan terhadap EPS. </w:t>
      </w:r>
    </w:p>
    <w:p w:rsidR="008D5294" w:rsidRDefault="00AC1951" w:rsidP="00717D9C">
      <w:pPr>
        <w:pStyle w:val="ListParagraph"/>
        <w:spacing w:after="0" w:line="480" w:lineRule="auto"/>
        <w:jc w:val="both"/>
        <w:rPr>
          <w:rFonts w:ascii="Times New Roman" w:hAnsi="Times New Roman" w:cs="Times New Roman"/>
          <w:sz w:val="24"/>
        </w:rPr>
      </w:pPr>
      <w:r>
        <w:rPr>
          <w:rFonts w:ascii="Times New Roman" w:hAnsi="Times New Roman" w:cs="Times New Roman"/>
          <w:sz w:val="24"/>
          <w:lang w:val="en-US"/>
        </w:rPr>
        <w:t xml:space="preserve">Penelitian ini dilakukan dengan menggunakan perusahaan properti yang terdaftar di Bursa Efek Indonesia </w:t>
      </w:r>
      <w:r w:rsidR="00B91AD6">
        <w:rPr>
          <w:rFonts w:ascii="Times New Roman" w:hAnsi="Times New Roman" w:cs="Times New Roman"/>
          <w:sz w:val="24"/>
        </w:rPr>
        <w:t xml:space="preserve">periode 2012 – 2016 </w:t>
      </w:r>
      <w:r>
        <w:rPr>
          <w:rFonts w:ascii="Times New Roman" w:hAnsi="Times New Roman" w:cs="Times New Roman"/>
          <w:sz w:val="24"/>
          <w:lang w:val="en-US"/>
        </w:rPr>
        <w:t>sebagai sampel.</w:t>
      </w:r>
      <w:r w:rsidR="00385AE5">
        <w:rPr>
          <w:rFonts w:ascii="Times New Roman" w:hAnsi="Times New Roman" w:cs="Times New Roman"/>
          <w:sz w:val="24"/>
          <w:lang w:val="en-US"/>
        </w:rPr>
        <w:t xml:space="preserve"> </w:t>
      </w:r>
      <w:r w:rsidR="00F62B2E">
        <w:rPr>
          <w:rFonts w:ascii="Times New Roman" w:hAnsi="Times New Roman" w:cs="Times New Roman"/>
          <w:sz w:val="24"/>
          <w:lang w:val="en-US"/>
        </w:rPr>
        <w:t xml:space="preserve"> </w:t>
      </w:r>
      <w:r w:rsidR="0061530C">
        <w:rPr>
          <w:rFonts w:ascii="Times New Roman" w:hAnsi="Times New Roman" w:cs="Times New Roman"/>
          <w:sz w:val="24"/>
          <w:lang w:val="en-US"/>
        </w:rPr>
        <w:t xml:space="preserve">Beberapa perusahaan </w:t>
      </w:r>
      <w:r w:rsidR="00824C15">
        <w:rPr>
          <w:rFonts w:ascii="Times New Roman" w:hAnsi="Times New Roman" w:cs="Times New Roman"/>
          <w:sz w:val="24"/>
          <w:lang w:val="en-US"/>
        </w:rPr>
        <w:t>properti yang diteliti juga menunjukkan fenomena yang tidak sesuai dengan teori seperti tab</w:t>
      </w:r>
      <w:r w:rsidR="00380762">
        <w:rPr>
          <w:rFonts w:ascii="Times New Roman" w:hAnsi="Times New Roman" w:cs="Times New Roman"/>
          <w:sz w:val="24"/>
          <w:lang w:val="en-US"/>
        </w:rPr>
        <w:t>e</w:t>
      </w:r>
      <w:r w:rsidR="00824C15">
        <w:rPr>
          <w:rFonts w:ascii="Times New Roman" w:hAnsi="Times New Roman" w:cs="Times New Roman"/>
          <w:sz w:val="24"/>
          <w:lang w:val="en-US"/>
        </w:rPr>
        <w:t>l di bawah ini:</w:t>
      </w:r>
    </w:p>
    <w:p w:rsidR="00366CD9" w:rsidRPr="00366CD9" w:rsidRDefault="00366CD9" w:rsidP="001D4DD2">
      <w:pPr>
        <w:pStyle w:val="ListParagraph"/>
        <w:spacing w:after="0" w:line="480" w:lineRule="auto"/>
        <w:ind w:left="360" w:firstLine="360"/>
        <w:jc w:val="both"/>
        <w:rPr>
          <w:rFonts w:ascii="Times New Roman" w:hAnsi="Times New Roman" w:cs="Times New Roman"/>
          <w:sz w:val="24"/>
        </w:rPr>
      </w:pPr>
    </w:p>
    <w:p w:rsidR="008D5294" w:rsidRDefault="00347E9C" w:rsidP="00D92E35">
      <w:pPr>
        <w:spacing w:after="0" w:line="480" w:lineRule="auto"/>
        <w:jc w:val="center"/>
        <w:rPr>
          <w:rFonts w:ascii="Times New Roman" w:hAnsi="Times New Roman" w:cs="Times New Roman"/>
          <w:sz w:val="24"/>
          <w:lang w:val="en-US"/>
        </w:rPr>
      </w:pPr>
      <w:r>
        <w:rPr>
          <w:rFonts w:ascii="Times New Roman" w:hAnsi="Times New Roman" w:cs="Times New Roman"/>
          <w:sz w:val="24"/>
          <w:lang w:val="en-US"/>
        </w:rPr>
        <w:lastRenderedPageBreak/>
        <w:t xml:space="preserve">Tabel 1 : </w:t>
      </w:r>
      <w:r w:rsidR="00DF6AE1">
        <w:rPr>
          <w:rFonts w:ascii="Times New Roman" w:hAnsi="Times New Roman" w:cs="Times New Roman"/>
          <w:sz w:val="24"/>
          <w:lang w:val="en-US"/>
        </w:rPr>
        <w:t>Perkembangan</w:t>
      </w:r>
      <w:r>
        <w:rPr>
          <w:rFonts w:ascii="Times New Roman" w:hAnsi="Times New Roman" w:cs="Times New Roman"/>
          <w:sz w:val="24"/>
          <w:lang w:val="en-US"/>
        </w:rPr>
        <w:t xml:space="preserve"> </w:t>
      </w:r>
      <w:r w:rsidR="00B616B8">
        <w:rPr>
          <w:rFonts w:ascii="Times New Roman" w:hAnsi="Times New Roman" w:cs="Times New Roman"/>
          <w:sz w:val="24"/>
          <w:lang w:val="en-US"/>
        </w:rPr>
        <w:t xml:space="preserve">Kinerja </w:t>
      </w:r>
      <w:r w:rsidR="00DF6AE1">
        <w:rPr>
          <w:rFonts w:ascii="Times New Roman" w:hAnsi="Times New Roman" w:cs="Times New Roman"/>
          <w:sz w:val="24"/>
          <w:lang w:val="en-US"/>
        </w:rPr>
        <w:t xml:space="preserve">Keuangan </w:t>
      </w:r>
      <w:r>
        <w:rPr>
          <w:rFonts w:ascii="Times New Roman" w:hAnsi="Times New Roman" w:cs="Times New Roman"/>
          <w:sz w:val="24"/>
          <w:lang w:val="en-US"/>
        </w:rPr>
        <w:t xml:space="preserve">Perusahaan </w:t>
      </w:r>
      <w:r w:rsidR="00DF6AE1">
        <w:rPr>
          <w:rFonts w:ascii="Times New Roman" w:hAnsi="Times New Roman" w:cs="Times New Roman"/>
          <w:sz w:val="24"/>
          <w:lang w:val="en-US"/>
        </w:rPr>
        <w:t>Properti</w:t>
      </w:r>
    </w:p>
    <w:p w:rsidR="00B616B8" w:rsidRDefault="00B616B8" w:rsidP="00D92E35">
      <w:pPr>
        <w:spacing w:after="0" w:line="480" w:lineRule="auto"/>
        <w:jc w:val="center"/>
        <w:rPr>
          <w:rFonts w:ascii="Times New Roman" w:hAnsi="Times New Roman" w:cs="Times New Roman"/>
          <w:sz w:val="24"/>
          <w:lang w:val="en-US"/>
        </w:rPr>
      </w:pPr>
      <w:r>
        <w:rPr>
          <w:rFonts w:ascii="Times New Roman" w:hAnsi="Times New Roman" w:cs="Times New Roman"/>
          <w:sz w:val="24"/>
          <w:lang w:val="en-US"/>
        </w:rPr>
        <w:t>Periode Tahun 2012-2016</w:t>
      </w:r>
    </w:p>
    <w:p w:rsidR="00DB312F" w:rsidRDefault="00DB312F" w:rsidP="00D92E35">
      <w:pPr>
        <w:spacing w:after="0" w:line="480" w:lineRule="auto"/>
        <w:jc w:val="center"/>
        <w:rPr>
          <w:rFonts w:ascii="Times New Roman" w:hAnsi="Times New Roman" w:cs="Times New Roman"/>
          <w:sz w:val="24"/>
          <w:lang w:val="en-US"/>
        </w:rPr>
      </w:pPr>
    </w:p>
    <w:tbl>
      <w:tblPr>
        <w:tblW w:w="7535" w:type="dxa"/>
        <w:tblInd w:w="738" w:type="dxa"/>
        <w:tblLayout w:type="fixed"/>
        <w:tblLook w:val="04A0" w:firstRow="1" w:lastRow="0" w:firstColumn="1" w:lastColumn="0" w:noHBand="0" w:noVBand="1"/>
      </w:tblPr>
      <w:tblGrid>
        <w:gridCol w:w="540"/>
        <w:gridCol w:w="1080"/>
        <w:gridCol w:w="623"/>
        <w:gridCol w:w="882"/>
        <w:gridCol w:w="882"/>
        <w:gridCol w:w="882"/>
        <w:gridCol w:w="882"/>
        <w:gridCol w:w="882"/>
        <w:gridCol w:w="882"/>
      </w:tblGrid>
      <w:tr w:rsidR="00707C5B" w:rsidRPr="00D92E35" w:rsidTr="00707C5B">
        <w:trPr>
          <w:trHeight w:val="300"/>
        </w:trPr>
        <w:tc>
          <w:tcPr>
            <w:tcW w:w="540" w:type="dxa"/>
            <w:vMerge w:val="restart"/>
            <w:tcBorders>
              <w:top w:val="single" w:sz="4" w:space="0" w:color="auto"/>
              <w:left w:val="single" w:sz="4" w:space="0" w:color="auto"/>
              <w:bottom w:val="single" w:sz="4" w:space="0" w:color="auto"/>
              <w:right w:val="single" w:sz="4" w:space="0" w:color="auto"/>
            </w:tcBorders>
            <w:shd w:val="clear" w:color="auto" w:fill="C4BC96" w:themeFill="background2" w:themeFillShade="BF"/>
            <w:vAlign w:val="center"/>
            <w:hideMark/>
          </w:tcPr>
          <w:p w:rsidR="00707C5B" w:rsidRPr="00D92E35" w:rsidRDefault="00707C5B" w:rsidP="00D92E35">
            <w:pPr>
              <w:spacing w:after="0" w:line="240" w:lineRule="auto"/>
              <w:jc w:val="center"/>
              <w:rPr>
                <w:rFonts w:ascii="Times New Roman" w:eastAsia="Times New Roman" w:hAnsi="Times New Roman" w:cs="Times New Roman"/>
                <w:color w:val="000000"/>
                <w:lang w:val="en-US"/>
              </w:rPr>
            </w:pPr>
            <w:r w:rsidRPr="00D92E35">
              <w:rPr>
                <w:rFonts w:ascii="Times New Roman" w:eastAsia="Times New Roman" w:hAnsi="Times New Roman" w:cs="Times New Roman"/>
                <w:color w:val="000000"/>
                <w:lang w:val="en-US"/>
              </w:rPr>
              <w:t>No</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C4BC96" w:themeFill="background2" w:themeFillShade="BF"/>
            <w:noWrap/>
            <w:vAlign w:val="center"/>
            <w:hideMark/>
          </w:tcPr>
          <w:p w:rsidR="00707C5B" w:rsidRPr="00D92E35" w:rsidRDefault="00707C5B" w:rsidP="00D92E35">
            <w:pPr>
              <w:spacing w:after="0" w:line="240" w:lineRule="auto"/>
              <w:jc w:val="center"/>
              <w:rPr>
                <w:rFonts w:ascii="Times New Roman" w:eastAsia="Times New Roman" w:hAnsi="Times New Roman" w:cs="Times New Roman"/>
                <w:color w:val="000000"/>
                <w:lang w:val="en-US"/>
              </w:rPr>
            </w:pPr>
            <w:r w:rsidRPr="00D92E35">
              <w:rPr>
                <w:rFonts w:ascii="Times New Roman" w:eastAsia="Times New Roman" w:hAnsi="Times New Roman" w:cs="Times New Roman"/>
                <w:color w:val="000000"/>
                <w:lang w:val="en-US"/>
              </w:rPr>
              <w:t>Perusahaan</w:t>
            </w:r>
          </w:p>
        </w:tc>
        <w:tc>
          <w:tcPr>
            <w:tcW w:w="623" w:type="dxa"/>
            <w:vMerge w:val="restart"/>
            <w:tcBorders>
              <w:top w:val="single" w:sz="4" w:space="0" w:color="auto"/>
              <w:left w:val="single" w:sz="4" w:space="0" w:color="auto"/>
              <w:bottom w:val="single" w:sz="4" w:space="0" w:color="auto"/>
              <w:right w:val="single" w:sz="4" w:space="0" w:color="auto"/>
            </w:tcBorders>
            <w:shd w:val="clear" w:color="auto" w:fill="C4BC96" w:themeFill="background2" w:themeFillShade="BF"/>
            <w:noWrap/>
            <w:vAlign w:val="center"/>
            <w:hideMark/>
          </w:tcPr>
          <w:p w:rsidR="00707C5B" w:rsidRPr="00D92E35" w:rsidRDefault="00707C5B" w:rsidP="00D92E35">
            <w:pPr>
              <w:spacing w:after="0" w:line="240" w:lineRule="auto"/>
              <w:jc w:val="center"/>
              <w:rPr>
                <w:rFonts w:ascii="Times New Roman" w:eastAsia="Times New Roman" w:hAnsi="Times New Roman" w:cs="Times New Roman"/>
                <w:color w:val="000000"/>
                <w:lang w:val="en-US"/>
              </w:rPr>
            </w:pPr>
            <w:r w:rsidRPr="00D92E35">
              <w:rPr>
                <w:rFonts w:ascii="Times New Roman" w:eastAsia="Times New Roman" w:hAnsi="Times New Roman" w:cs="Times New Roman"/>
                <w:color w:val="000000"/>
                <w:lang w:val="en-US"/>
              </w:rPr>
              <w:t>Th</w:t>
            </w:r>
          </w:p>
        </w:tc>
        <w:tc>
          <w:tcPr>
            <w:tcW w:w="882" w:type="dxa"/>
            <w:tcBorders>
              <w:top w:val="single" w:sz="4" w:space="0" w:color="auto"/>
              <w:left w:val="nil"/>
              <w:bottom w:val="single" w:sz="4" w:space="0" w:color="auto"/>
              <w:right w:val="single" w:sz="4" w:space="0" w:color="auto"/>
            </w:tcBorders>
            <w:shd w:val="clear" w:color="auto" w:fill="C4BC96" w:themeFill="background2" w:themeFillShade="BF"/>
            <w:noWrap/>
            <w:vAlign w:val="bottom"/>
            <w:hideMark/>
          </w:tcPr>
          <w:p w:rsidR="00707C5B" w:rsidRPr="00D92E35" w:rsidRDefault="00707C5B" w:rsidP="00D92E35">
            <w:pPr>
              <w:spacing w:after="0" w:line="240" w:lineRule="auto"/>
              <w:jc w:val="center"/>
              <w:rPr>
                <w:rFonts w:ascii="Times New Roman" w:eastAsia="Times New Roman" w:hAnsi="Times New Roman" w:cs="Times New Roman"/>
                <w:color w:val="000000"/>
                <w:lang w:val="en-US"/>
              </w:rPr>
            </w:pPr>
            <w:r w:rsidRPr="00D92E35">
              <w:rPr>
                <w:rFonts w:ascii="Times New Roman" w:eastAsia="Times New Roman" w:hAnsi="Times New Roman" w:cs="Times New Roman"/>
                <w:color w:val="000000"/>
                <w:lang w:val="en-US"/>
              </w:rPr>
              <w:t>CR</w:t>
            </w:r>
          </w:p>
        </w:tc>
        <w:tc>
          <w:tcPr>
            <w:tcW w:w="882" w:type="dxa"/>
            <w:tcBorders>
              <w:top w:val="single" w:sz="4" w:space="0" w:color="auto"/>
              <w:left w:val="nil"/>
              <w:bottom w:val="single" w:sz="4" w:space="0" w:color="auto"/>
              <w:right w:val="single" w:sz="4" w:space="0" w:color="auto"/>
            </w:tcBorders>
            <w:shd w:val="clear" w:color="auto" w:fill="C4BC96" w:themeFill="background2" w:themeFillShade="BF"/>
            <w:noWrap/>
            <w:vAlign w:val="bottom"/>
            <w:hideMark/>
          </w:tcPr>
          <w:p w:rsidR="00707C5B" w:rsidRPr="00D92E35" w:rsidRDefault="00707C5B" w:rsidP="00D92E35">
            <w:pPr>
              <w:spacing w:after="0" w:line="240" w:lineRule="auto"/>
              <w:jc w:val="center"/>
              <w:rPr>
                <w:rFonts w:ascii="Times New Roman" w:eastAsia="Times New Roman" w:hAnsi="Times New Roman" w:cs="Times New Roman"/>
                <w:color w:val="000000"/>
                <w:lang w:val="en-US"/>
              </w:rPr>
            </w:pPr>
            <w:r w:rsidRPr="00D92E35">
              <w:rPr>
                <w:rFonts w:ascii="Times New Roman" w:eastAsia="Times New Roman" w:hAnsi="Times New Roman" w:cs="Times New Roman"/>
                <w:color w:val="000000"/>
                <w:lang w:val="en-US"/>
              </w:rPr>
              <w:t>DER</w:t>
            </w:r>
          </w:p>
        </w:tc>
        <w:tc>
          <w:tcPr>
            <w:tcW w:w="882" w:type="dxa"/>
            <w:tcBorders>
              <w:top w:val="single" w:sz="4" w:space="0" w:color="auto"/>
              <w:left w:val="nil"/>
              <w:bottom w:val="single" w:sz="4" w:space="0" w:color="auto"/>
              <w:right w:val="nil"/>
            </w:tcBorders>
            <w:shd w:val="clear" w:color="auto" w:fill="C4BC96" w:themeFill="background2" w:themeFillShade="BF"/>
            <w:vAlign w:val="bottom"/>
          </w:tcPr>
          <w:p w:rsidR="00707C5B" w:rsidRPr="00D92E35" w:rsidRDefault="00707C5B" w:rsidP="0079355C">
            <w:pPr>
              <w:spacing w:after="0" w:line="240" w:lineRule="auto"/>
              <w:jc w:val="center"/>
              <w:rPr>
                <w:rFonts w:ascii="Times New Roman" w:eastAsia="Times New Roman" w:hAnsi="Times New Roman" w:cs="Times New Roman"/>
                <w:color w:val="000000"/>
                <w:lang w:val="en-US"/>
              </w:rPr>
            </w:pPr>
            <w:r w:rsidRPr="00D92E35">
              <w:rPr>
                <w:rFonts w:ascii="Times New Roman" w:eastAsia="Times New Roman" w:hAnsi="Times New Roman" w:cs="Times New Roman"/>
                <w:color w:val="000000"/>
                <w:lang w:val="en-US"/>
              </w:rPr>
              <w:t>TATO</w:t>
            </w:r>
          </w:p>
        </w:tc>
        <w:tc>
          <w:tcPr>
            <w:tcW w:w="882" w:type="dxa"/>
            <w:tcBorders>
              <w:top w:val="single" w:sz="4" w:space="0" w:color="auto"/>
              <w:left w:val="nil"/>
              <w:bottom w:val="single" w:sz="4" w:space="0" w:color="auto"/>
              <w:right w:val="single" w:sz="4" w:space="0" w:color="auto"/>
            </w:tcBorders>
            <w:shd w:val="clear" w:color="auto" w:fill="C4BC96" w:themeFill="background2" w:themeFillShade="BF"/>
            <w:noWrap/>
            <w:vAlign w:val="bottom"/>
            <w:hideMark/>
          </w:tcPr>
          <w:p w:rsidR="00707C5B" w:rsidRPr="00D92E35" w:rsidRDefault="00707C5B" w:rsidP="00D92E35">
            <w:pPr>
              <w:spacing w:after="0" w:line="240" w:lineRule="auto"/>
              <w:jc w:val="center"/>
              <w:rPr>
                <w:rFonts w:ascii="Times New Roman" w:eastAsia="Times New Roman" w:hAnsi="Times New Roman" w:cs="Times New Roman"/>
                <w:color w:val="000000"/>
                <w:lang w:val="en-US"/>
              </w:rPr>
            </w:pPr>
            <w:r w:rsidRPr="00D92E35">
              <w:rPr>
                <w:rFonts w:ascii="Times New Roman" w:eastAsia="Times New Roman" w:hAnsi="Times New Roman" w:cs="Times New Roman"/>
                <w:color w:val="000000"/>
                <w:lang w:val="en-US"/>
              </w:rPr>
              <w:t>ROE</w:t>
            </w:r>
          </w:p>
        </w:tc>
        <w:tc>
          <w:tcPr>
            <w:tcW w:w="882" w:type="dxa"/>
            <w:tcBorders>
              <w:top w:val="single" w:sz="4" w:space="0" w:color="auto"/>
              <w:left w:val="nil"/>
              <w:bottom w:val="single" w:sz="4" w:space="0" w:color="auto"/>
              <w:right w:val="single" w:sz="4" w:space="0" w:color="auto"/>
            </w:tcBorders>
            <w:shd w:val="clear" w:color="auto" w:fill="C4BC96" w:themeFill="background2" w:themeFillShade="BF"/>
            <w:noWrap/>
            <w:vAlign w:val="bottom"/>
            <w:hideMark/>
          </w:tcPr>
          <w:p w:rsidR="00707C5B" w:rsidRPr="00D92E35" w:rsidRDefault="00707C5B" w:rsidP="00D92E35">
            <w:pPr>
              <w:spacing w:after="0" w:line="240" w:lineRule="auto"/>
              <w:jc w:val="center"/>
              <w:rPr>
                <w:rFonts w:ascii="Times New Roman" w:eastAsia="Times New Roman" w:hAnsi="Times New Roman" w:cs="Times New Roman"/>
                <w:color w:val="000000"/>
                <w:lang w:val="en-US"/>
              </w:rPr>
            </w:pPr>
            <w:r w:rsidRPr="00D92E35">
              <w:rPr>
                <w:rFonts w:ascii="Times New Roman" w:eastAsia="Times New Roman" w:hAnsi="Times New Roman" w:cs="Times New Roman"/>
                <w:color w:val="000000"/>
                <w:lang w:val="en-US"/>
              </w:rPr>
              <w:t>SIZE</w:t>
            </w:r>
          </w:p>
        </w:tc>
        <w:tc>
          <w:tcPr>
            <w:tcW w:w="882" w:type="dxa"/>
            <w:tcBorders>
              <w:top w:val="single" w:sz="4" w:space="0" w:color="auto"/>
              <w:left w:val="nil"/>
              <w:bottom w:val="single" w:sz="4" w:space="0" w:color="auto"/>
              <w:right w:val="single" w:sz="4" w:space="0" w:color="auto"/>
            </w:tcBorders>
            <w:shd w:val="clear" w:color="auto" w:fill="C4BC96" w:themeFill="background2" w:themeFillShade="BF"/>
            <w:noWrap/>
            <w:vAlign w:val="bottom"/>
            <w:hideMark/>
          </w:tcPr>
          <w:p w:rsidR="00707C5B" w:rsidRPr="00D92E35" w:rsidRDefault="00707C5B" w:rsidP="00D92E35">
            <w:pPr>
              <w:spacing w:after="0" w:line="240" w:lineRule="auto"/>
              <w:jc w:val="center"/>
              <w:rPr>
                <w:rFonts w:ascii="Times New Roman" w:eastAsia="Times New Roman" w:hAnsi="Times New Roman" w:cs="Times New Roman"/>
                <w:color w:val="000000"/>
                <w:lang w:val="en-US"/>
              </w:rPr>
            </w:pPr>
            <w:r w:rsidRPr="00D92E35">
              <w:rPr>
                <w:rFonts w:ascii="Times New Roman" w:eastAsia="Times New Roman" w:hAnsi="Times New Roman" w:cs="Times New Roman"/>
                <w:color w:val="000000"/>
                <w:lang w:val="en-US"/>
              </w:rPr>
              <w:t>EPS</w:t>
            </w:r>
          </w:p>
        </w:tc>
      </w:tr>
      <w:tr w:rsidR="00707C5B" w:rsidRPr="00D92E35" w:rsidTr="00707C5B">
        <w:trPr>
          <w:trHeight w:val="300"/>
        </w:trPr>
        <w:tc>
          <w:tcPr>
            <w:tcW w:w="540" w:type="dxa"/>
            <w:vMerge/>
            <w:tcBorders>
              <w:top w:val="single" w:sz="4" w:space="0" w:color="auto"/>
              <w:left w:val="single" w:sz="4" w:space="0" w:color="auto"/>
              <w:bottom w:val="single" w:sz="4" w:space="0" w:color="auto"/>
              <w:right w:val="single" w:sz="4" w:space="0" w:color="auto"/>
            </w:tcBorders>
            <w:shd w:val="clear" w:color="auto" w:fill="C4BC96" w:themeFill="background2" w:themeFillShade="BF"/>
            <w:vAlign w:val="center"/>
            <w:hideMark/>
          </w:tcPr>
          <w:p w:rsidR="00707C5B" w:rsidRPr="00D92E35" w:rsidRDefault="00707C5B" w:rsidP="00D92E35">
            <w:pPr>
              <w:spacing w:after="0" w:line="240" w:lineRule="auto"/>
              <w:rPr>
                <w:rFonts w:ascii="Times New Roman" w:eastAsia="Times New Roman" w:hAnsi="Times New Roman" w:cs="Times New Roman"/>
                <w:color w:val="000000"/>
                <w:lang w:val="en-US"/>
              </w:rPr>
            </w:pPr>
          </w:p>
        </w:tc>
        <w:tc>
          <w:tcPr>
            <w:tcW w:w="1080" w:type="dxa"/>
            <w:vMerge/>
            <w:tcBorders>
              <w:top w:val="single" w:sz="4" w:space="0" w:color="auto"/>
              <w:left w:val="single" w:sz="4" w:space="0" w:color="auto"/>
              <w:bottom w:val="single" w:sz="4" w:space="0" w:color="auto"/>
              <w:right w:val="single" w:sz="4" w:space="0" w:color="auto"/>
            </w:tcBorders>
            <w:shd w:val="clear" w:color="auto" w:fill="C4BC96" w:themeFill="background2" w:themeFillShade="BF"/>
            <w:vAlign w:val="center"/>
            <w:hideMark/>
          </w:tcPr>
          <w:p w:rsidR="00707C5B" w:rsidRPr="00D92E35" w:rsidRDefault="00707C5B" w:rsidP="00D92E35">
            <w:pPr>
              <w:spacing w:after="0" w:line="240" w:lineRule="auto"/>
              <w:rPr>
                <w:rFonts w:ascii="Times New Roman" w:eastAsia="Times New Roman" w:hAnsi="Times New Roman" w:cs="Times New Roman"/>
                <w:color w:val="000000"/>
                <w:lang w:val="en-US"/>
              </w:rPr>
            </w:pPr>
          </w:p>
        </w:tc>
        <w:tc>
          <w:tcPr>
            <w:tcW w:w="623" w:type="dxa"/>
            <w:vMerge/>
            <w:tcBorders>
              <w:top w:val="single" w:sz="4" w:space="0" w:color="auto"/>
              <w:left w:val="single" w:sz="4" w:space="0" w:color="auto"/>
              <w:bottom w:val="single" w:sz="4" w:space="0" w:color="auto"/>
              <w:right w:val="single" w:sz="4" w:space="0" w:color="auto"/>
            </w:tcBorders>
            <w:shd w:val="clear" w:color="auto" w:fill="C4BC96" w:themeFill="background2" w:themeFillShade="BF"/>
            <w:vAlign w:val="center"/>
            <w:hideMark/>
          </w:tcPr>
          <w:p w:rsidR="00707C5B" w:rsidRPr="00D92E35" w:rsidRDefault="00707C5B" w:rsidP="00D92E35">
            <w:pPr>
              <w:spacing w:after="0" w:line="240" w:lineRule="auto"/>
              <w:rPr>
                <w:rFonts w:ascii="Times New Roman" w:eastAsia="Times New Roman" w:hAnsi="Times New Roman" w:cs="Times New Roman"/>
                <w:color w:val="000000"/>
                <w:lang w:val="en-US"/>
              </w:rPr>
            </w:pPr>
          </w:p>
        </w:tc>
        <w:tc>
          <w:tcPr>
            <w:tcW w:w="882" w:type="dxa"/>
            <w:tcBorders>
              <w:top w:val="nil"/>
              <w:left w:val="nil"/>
              <w:bottom w:val="single" w:sz="4" w:space="0" w:color="auto"/>
              <w:right w:val="single" w:sz="4" w:space="0" w:color="auto"/>
            </w:tcBorders>
            <w:shd w:val="clear" w:color="auto" w:fill="C4BC96" w:themeFill="background2" w:themeFillShade="BF"/>
            <w:noWrap/>
            <w:vAlign w:val="bottom"/>
            <w:hideMark/>
          </w:tcPr>
          <w:p w:rsidR="00707C5B" w:rsidRPr="00D92E35" w:rsidRDefault="00707C5B" w:rsidP="00D92E35">
            <w:pPr>
              <w:spacing w:after="0" w:line="240" w:lineRule="auto"/>
              <w:jc w:val="center"/>
              <w:rPr>
                <w:rFonts w:ascii="Times New Roman" w:eastAsia="Times New Roman" w:hAnsi="Times New Roman" w:cs="Times New Roman"/>
                <w:color w:val="000000"/>
                <w:lang w:val="en-US"/>
              </w:rPr>
            </w:pPr>
            <w:r w:rsidRPr="00D92E35">
              <w:rPr>
                <w:rFonts w:ascii="Times New Roman" w:eastAsia="Times New Roman" w:hAnsi="Times New Roman" w:cs="Times New Roman"/>
                <w:color w:val="000000"/>
                <w:lang w:val="en-US"/>
              </w:rPr>
              <w:t>%</w:t>
            </w:r>
          </w:p>
        </w:tc>
        <w:tc>
          <w:tcPr>
            <w:tcW w:w="882" w:type="dxa"/>
            <w:tcBorders>
              <w:top w:val="nil"/>
              <w:left w:val="nil"/>
              <w:bottom w:val="single" w:sz="4" w:space="0" w:color="auto"/>
              <w:right w:val="single" w:sz="4" w:space="0" w:color="auto"/>
            </w:tcBorders>
            <w:shd w:val="clear" w:color="auto" w:fill="C4BC96" w:themeFill="background2" w:themeFillShade="BF"/>
            <w:noWrap/>
            <w:vAlign w:val="bottom"/>
            <w:hideMark/>
          </w:tcPr>
          <w:p w:rsidR="00707C5B" w:rsidRPr="00D92E35" w:rsidRDefault="00707C5B" w:rsidP="00D92E35">
            <w:pPr>
              <w:spacing w:after="0" w:line="240" w:lineRule="auto"/>
              <w:jc w:val="center"/>
              <w:rPr>
                <w:rFonts w:ascii="Times New Roman" w:eastAsia="Times New Roman" w:hAnsi="Times New Roman" w:cs="Times New Roman"/>
                <w:color w:val="000000"/>
                <w:lang w:val="en-US"/>
              </w:rPr>
            </w:pPr>
            <w:r w:rsidRPr="00D92E35">
              <w:rPr>
                <w:rFonts w:ascii="Times New Roman" w:eastAsia="Times New Roman" w:hAnsi="Times New Roman" w:cs="Times New Roman"/>
                <w:color w:val="000000"/>
                <w:lang w:val="en-US"/>
              </w:rPr>
              <w:t>%</w:t>
            </w:r>
          </w:p>
        </w:tc>
        <w:tc>
          <w:tcPr>
            <w:tcW w:w="882" w:type="dxa"/>
            <w:tcBorders>
              <w:top w:val="nil"/>
              <w:left w:val="nil"/>
              <w:bottom w:val="single" w:sz="4" w:space="0" w:color="auto"/>
              <w:right w:val="nil"/>
            </w:tcBorders>
            <w:shd w:val="clear" w:color="auto" w:fill="C4BC96" w:themeFill="background2" w:themeFillShade="BF"/>
            <w:vAlign w:val="bottom"/>
          </w:tcPr>
          <w:p w:rsidR="00707C5B" w:rsidRPr="00D92E35" w:rsidRDefault="00707C5B" w:rsidP="0079355C">
            <w:pPr>
              <w:spacing w:after="0" w:line="240" w:lineRule="auto"/>
              <w:jc w:val="center"/>
              <w:rPr>
                <w:rFonts w:ascii="Times New Roman" w:eastAsia="Times New Roman" w:hAnsi="Times New Roman" w:cs="Times New Roman"/>
                <w:color w:val="000000"/>
                <w:lang w:val="en-US"/>
              </w:rPr>
            </w:pPr>
            <w:r w:rsidRPr="00D92E35">
              <w:rPr>
                <w:rFonts w:ascii="Times New Roman" w:eastAsia="Times New Roman" w:hAnsi="Times New Roman" w:cs="Times New Roman"/>
                <w:color w:val="000000"/>
                <w:lang w:val="en-US"/>
              </w:rPr>
              <w:t>%</w:t>
            </w:r>
          </w:p>
        </w:tc>
        <w:tc>
          <w:tcPr>
            <w:tcW w:w="882" w:type="dxa"/>
            <w:tcBorders>
              <w:top w:val="nil"/>
              <w:left w:val="nil"/>
              <w:bottom w:val="single" w:sz="4" w:space="0" w:color="auto"/>
              <w:right w:val="single" w:sz="4" w:space="0" w:color="auto"/>
            </w:tcBorders>
            <w:shd w:val="clear" w:color="auto" w:fill="C4BC96" w:themeFill="background2" w:themeFillShade="BF"/>
            <w:noWrap/>
            <w:vAlign w:val="bottom"/>
            <w:hideMark/>
          </w:tcPr>
          <w:p w:rsidR="00707C5B" w:rsidRPr="00D92E35" w:rsidRDefault="00707C5B" w:rsidP="00D92E35">
            <w:pPr>
              <w:spacing w:after="0" w:line="240" w:lineRule="auto"/>
              <w:jc w:val="center"/>
              <w:rPr>
                <w:rFonts w:ascii="Times New Roman" w:eastAsia="Times New Roman" w:hAnsi="Times New Roman" w:cs="Times New Roman"/>
                <w:color w:val="000000"/>
                <w:lang w:val="en-US"/>
              </w:rPr>
            </w:pPr>
            <w:r w:rsidRPr="00D92E35">
              <w:rPr>
                <w:rFonts w:ascii="Times New Roman" w:eastAsia="Times New Roman" w:hAnsi="Times New Roman" w:cs="Times New Roman"/>
                <w:color w:val="000000"/>
                <w:lang w:val="en-US"/>
              </w:rPr>
              <w:t>%</w:t>
            </w:r>
          </w:p>
        </w:tc>
        <w:tc>
          <w:tcPr>
            <w:tcW w:w="882" w:type="dxa"/>
            <w:tcBorders>
              <w:top w:val="nil"/>
              <w:left w:val="nil"/>
              <w:bottom w:val="single" w:sz="4" w:space="0" w:color="auto"/>
              <w:right w:val="single" w:sz="4" w:space="0" w:color="auto"/>
            </w:tcBorders>
            <w:shd w:val="clear" w:color="auto" w:fill="C4BC96" w:themeFill="background2" w:themeFillShade="BF"/>
            <w:noWrap/>
            <w:vAlign w:val="bottom"/>
            <w:hideMark/>
          </w:tcPr>
          <w:p w:rsidR="00707C5B" w:rsidRPr="00D92E35" w:rsidRDefault="00707C5B" w:rsidP="00D92E35">
            <w:pPr>
              <w:spacing w:after="0" w:line="240" w:lineRule="auto"/>
              <w:jc w:val="center"/>
              <w:rPr>
                <w:rFonts w:ascii="Times New Roman" w:eastAsia="Times New Roman" w:hAnsi="Times New Roman" w:cs="Times New Roman"/>
                <w:color w:val="000000"/>
                <w:lang w:val="en-US"/>
              </w:rPr>
            </w:pPr>
            <w:r w:rsidRPr="00D92E35">
              <w:rPr>
                <w:rFonts w:ascii="Times New Roman" w:eastAsia="Times New Roman" w:hAnsi="Times New Roman" w:cs="Times New Roman"/>
                <w:color w:val="000000"/>
                <w:lang w:val="en-US"/>
              </w:rPr>
              <w:t> </w:t>
            </w:r>
          </w:p>
        </w:tc>
        <w:tc>
          <w:tcPr>
            <w:tcW w:w="882" w:type="dxa"/>
            <w:tcBorders>
              <w:top w:val="nil"/>
              <w:left w:val="nil"/>
              <w:bottom w:val="single" w:sz="4" w:space="0" w:color="auto"/>
              <w:right w:val="single" w:sz="4" w:space="0" w:color="auto"/>
            </w:tcBorders>
            <w:shd w:val="clear" w:color="auto" w:fill="C4BC96" w:themeFill="background2" w:themeFillShade="BF"/>
            <w:noWrap/>
            <w:vAlign w:val="bottom"/>
            <w:hideMark/>
          </w:tcPr>
          <w:p w:rsidR="00707C5B" w:rsidRPr="00D92E35" w:rsidRDefault="00707C5B" w:rsidP="00D92E35">
            <w:pPr>
              <w:spacing w:after="0" w:line="240" w:lineRule="auto"/>
              <w:jc w:val="center"/>
              <w:rPr>
                <w:rFonts w:ascii="Times New Roman" w:eastAsia="Times New Roman" w:hAnsi="Times New Roman" w:cs="Times New Roman"/>
                <w:color w:val="000000"/>
                <w:lang w:val="en-US"/>
              </w:rPr>
            </w:pPr>
            <w:r w:rsidRPr="00D92E35">
              <w:rPr>
                <w:rFonts w:ascii="Times New Roman" w:eastAsia="Times New Roman" w:hAnsi="Times New Roman" w:cs="Times New Roman"/>
                <w:color w:val="000000"/>
                <w:lang w:val="en-US"/>
              </w:rPr>
              <w:t>Rp</w:t>
            </w:r>
          </w:p>
        </w:tc>
      </w:tr>
      <w:tr w:rsidR="00707C5B" w:rsidRPr="00D92E35" w:rsidTr="00707C5B">
        <w:trPr>
          <w:trHeight w:hRule="exact" w:val="302"/>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07C5B" w:rsidRPr="00606230" w:rsidRDefault="00707C5B" w:rsidP="00D92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707C5B" w:rsidRPr="00606230" w:rsidRDefault="00707C5B" w:rsidP="00D92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Summarecon Agung Tbk</w:t>
            </w: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2012</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864FC4" w:rsidRDefault="00707C5B" w:rsidP="00355E35">
            <w:pPr>
              <w:spacing w:after="0" w:line="240" w:lineRule="auto"/>
              <w:jc w:val="center"/>
              <w:rPr>
                <w:rFonts w:ascii="Times New Roman" w:eastAsia="Times New Roman" w:hAnsi="Times New Roman" w:cs="Times New Roman"/>
                <w:sz w:val="20"/>
                <w:szCs w:val="20"/>
                <w:lang w:val="en-US"/>
              </w:rPr>
            </w:pPr>
            <w:r w:rsidRPr="00864FC4">
              <w:rPr>
                <w:rFonts w:ascii="Times New Roman" w:eastAsia="Times New Roman" w:hAnsi="Times New Roman" w:cs="Times New Roman"/>
                <w:sz w:val="20"/>
                <w:szCs w:val="20"/>
                <w:lang w:val="en-US"/>
              </w:rPr>
              <w:t>112.00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864FC4"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type id="_x0000_t32" coordsize="21600,21600" o:spt="32" o:oned="t" path="m,l21600,21600e" filled="f">
                  <v:path arrowok="t" fillok="f" o:connecttype="none"/>
                  <o:lock v:ext="edit" shapetype="t"/>
                </v:shapetype>
                <v:shape id="_x0000_s1448" type="#_x0000_t32" style="position:absolute;left:0;text-align:left;margin-left:.2pt;margin-top:7.25pt;width:0;height:11.8pt;flip:y;z-index:252083200;mso-position-horizontal-relative:text;mso-position-vertical-relative:text" o:connectortype="straight">
                  <v:stroke endarrow="block"/>
                </v:shape>
              </w:pict>
            </w:r>
            <w:r w:rsidR="00707C5B" w:rsidRPr="00864FC4">
              <w:rPr>
                <w:rFonts w:ascii="Times New Roman" w:eastAsia="Times New Roman" w:hAnsi="Times New Roman" w:cs="Times New Roman"/>
                <w:sz w:val="20"/>
                <w:szCs w:val="20"/>
                <w:lang w:val="en-US"/>
              </w:rPr>
              <w:t>29.00</w:t>
            </w:r>
          </w:p>
        </w:tc>
        <w:tc>
          <w:tcPr>
            <w:tcW w:w="882" w:type="dxa"/>
            <w:tcBorders>
              <w:top w:val="nil"/>
              <w:left w:val="nil"/>
              <w:bottom w:val="single" w:sz="4" w:space="0" w:color="auto"/>
              <w:right w:val="nil"/>
            </w:tcBorders>
            <w:vAlign w:val="bottom"/>
          </w:tcPr>
          <w:p w:rsidR="00707C5B" w:rsidRPr="00864FC4" w:rsidRDefault="003F7724" w:rsidP="0079355C">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51" type="#_x0000_t32" style="position:absolute;left:0;text-align:left;margin-left:1.2pt;margin-top:8.05pt;width:0;height:17.5pt;z-index:252086272;mso-position-horizontal-relative:text;mso-position-vertical-relative:text" o:connectortype="straight">
                  <v:stroke endarrow="block"/>
                </v:shape>
              </w:pict>
            </w:r>
            <w:r w:rsidR="00707C5B" w:rsidRPr="00864FC4">
              <w:rPr>
                <w:rFonts w:ascii="Times New Roman" w:eastAsia="Times New Roman" w:hAnsi="Times New Roman" w:cs="Times New Roman"/>
                <w:sz w:val="20"/>
                <w:szCs w:val="20"/>
                <w:lang w:val="en-US"/>
              </w:rPr>
              <w:t>31.84</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21.00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9.29</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57.00</w:t>
            </w:r>
          </w:p>
        </w:tc>
      </w:tr>
      <w:tr w:rsidR="00707C5B" w:rsidRPr="00D92E35" w:rsidTr="00707C5B">
        <w:trPr>
          <w:trHeight w:hRule="exact" w:val="253"/>
        </w:trPr>
        <w:tc>
          <w:tcPr>
            <w:tcW w:w="54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108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2013</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864FC4" w:rsidRDefault="00707C5B" w:rsidP="00355E35">
            <w:pPr>
              <w:spacing w:after="0" w:line="240" w:lineRule="auto"/>
              <w:jc w:val="center"/>
              <w:rPr>
                <w:rFonts w:ascii="Times New Roman" w:eastAsia="Times New Roman" w:hAnsi="Times New Roman" w:cs="Times New Roman"/>
                <w:sz w:val="20"/>
                <w:szCs w:val="20"/>
                <w:lang w:val="en-US"/>
              </w:rPr>
            </w:pPr>
            <w:r w:rsidRPr="00864FC4">
              <w:rPr>
                <w:rFonts w:ascii="Times New Roman" w:eastAsia="Times New Roman" w:hAnsi="Times New Roman" w:cs="Times New Roman"/>
                <w:sz w:val="20"/>
                <w:szCs w:val="20"/>
                <w:lang w:val="en-US"/>
              </w:rPr>
              <w:t>128.00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864FC4" w:rsidRDefault="00707C5B" w:rsidP="00355E35">
            <w:pPr>
              <w:spacing w:after="0" w:line="240" w:lineRule="auto"/>
              <w:jc w:val="center"/>
              <w:rPr>
                <w:rFonts w:ascii="Times New Roman" w:eastAsia="Times New Roman" w:hAnsi="Times New Roman" w:cs="Times New Roman"/>
                <w:sz w:val="20"/>
                <w:szCs w:val="20"/>
                <w:lang w:val="en-US"/>
              </w:rPr>
            </w:pPr>
            <w:r w:rsidRPr="00864FC4">
              <w:rPr>
                <w:rFonts w:ascii="Times New Roman" w:eastAsia="Times New Roman" w:hAnsi="Times New Roman" w:cs="Times New Roman"/>
                <w:sz w:val="20"/>
                <w:szCs w:val="20"/>
                <w:lang w:val="en-US"/>
              </w:rPr>
              <w:t>54.00</w:t>
            </w:r>
          </w:p>
        </w:tc>
        <w:tc>
          <w:tcPr>
            <w:tcW w:w="882" w:type="dxa"/>
            <w:tcBorders>
              <w:top w:val="nil"/>
              <w:left w:val="nil"/>
              <w:bottom w:val="single" w:sz="4" w:space="0" w:color="auto"/>
              <w:right w:val="nil"/>
            </w:tcBorders>
            <w:vAlign w:val="center"/>
          </w:tcPr>
          <w:p w:rsidR="00707C5B" w:rsidRPr="00864FC4" w:rsidRDefault="00707C5B" w:rsidP="0079355C">
            <w:pPr>
              <w:spacing w:after="0" w:line="240" w:lineRule="auto"/>
              <w:jc w:val="center"/>
              <w:rPr>
                <w:rFonts w:ascii="Times New Roman" w:eastAsia="Times New Roman" w:hAnsi="Times New Roman" w:cs="Times New Roman"/>
                <w:sz w:val="20"/>
                <w:szCs w:val="20"/>
                <w:lang w:val="en-US"/>
              </w:rPr>
            </w:pPr>
            <w:r w:rsidRPr="00864FC4">
              <w:rPr>
                <w:rFonts w:ascii="Times New Roman" w:eastAsia="Times New Roman" w:hAnsi="Times New Roman" w:cs="Times New Roman"/>
                <w:sz w:val="20"/>
                <w:szCs w:val="20"/>
                <w:lang w:val="en-US"/>
              </w:rPr>
              <w:t>29.97</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24.00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9.52</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76.00</w:t>
            </w:r>
          </w:p>
        </w:tc>
      </w:tr>
      <w:tr w:rsidR="00707C5B" w:rsidRPr="00D92E35" w:rsidTr="00707C5B">
        <w:trPr>
          <w:trHeight w:hRule="exact" w:val="302"/>
        </w:trPr>
        <w:tc>
          <w:tcPr>
            <w:tcW w:w="54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108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2014</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E14764"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47" type="#_x0000_t32" style="position:absolute;left:0;text-align:left;margin-left:-2pt;margin-top:6.85pt;width:0;height:11.8pt;flip:y;z-index:252082176;mso-position-horizontal-relative:text;mso-position-vertical-relative:text" o:connectortype="straight">
                  <v:stroke endarrow="block"/>
                </v:shape>
              </w:pict>
            </w:r>
            <w:r w:rsidR="00707C5B" w:rsidRPr="00E14764">
              <w:rPr>
                <w:rFonts w:ascii="Times New Roman" w:eastAsia="Times New Roman" w:hAnsi="Times New Roman" w:cs="Times New Roman"/>
                <w:sz w:val="20"/>
                <w:szCs w:val="20"/>
                <w:lang w:val="en-US"/>
              </w:rPr>
              <w:t>137.00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864FC4" w:rsidRDefault="00707C5B" w:rsidP="00355E35">
            <w:pPr>
              <w:spacing w:after="0" w:line="240" w:lineRule="auto"/>
              <w:jc w:val="center"/>
              <w:rPr>
                <w:rFonts w:ascii="Times New Roman" w:eastAsia="Times New Roman" w:hAnsi="Times New Roman" w:cs="Times New Roman"/>
                <w:sz w:val="20"/>
                <w:szCs w:val="20"/>
                <w:lang w:val="en-US"/>
              </w:rPr>
            </w:pPr>
            <w:r w:rsidRPr="00864FC4">
              <w:rPr>
                <w:rFonts w:ascii="Times New Roman" w:eastAsia="Times New Roman" w:hAnsi="Times New Roman" w:cs="Times New Roman"/>
                <w:sz w:val="20"/>
                <w:szCs w:val="20"/>
                <w:lang w:val="en-US"/>
              </w:rPr>
              <w:t>73.00</w:t>
            </w:r>
          </w:p>
        </w:tc>
        <w:tc>
          <w:tcPr>
            <w:tcW w:w="882" w:type="dxa"/>
            <w:tcBorders>
              <w:top w:val="nil"/>
              <w:left w:val="nil"/>
              <w:bottom w:val="single" w:sz="4" w:space="0" w:color="auto"/>
              <w:right w:val="nil"/>
            </w:tcBorders>
            <w:vAlign w:val="center"/>
          </w:tcPr>
          <w:p w:rsidR="00707C5B" w:rsidRPr="00606230" w:rsidRDefault="00707C5B" w:rsidP="0079355C">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36.27</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25.00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737FF5"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color w:val="000000"/>
                <w:sz w:val="20"/>
                <w:szCs w:val="20"/>
                <w:lang w:eastAsia="id-ID"/>
              </w:rPr>
              <w:pict>
                <v:shape id="_x0000_s1449" type="#_x0000_t32" style="position:absolute;left:0;text-align:left;margin-left:-1.65pt;margin-top:5.55pt;width:0;height:11.8pt;flip:y;z-index:252084224;mso-position-horizontal-relative:text;mso-position-vertical-relative:text" o:connectortype="straight">
                  <v:stroke endarrow="block"/>
                </v:shape>
              </w:pict>
            </w:r>
            <w:r w:rsidR="00707C5B" w:rsidRPr="00737FF5">
              <w:rPr>
                <w:rFonts w:ascii="Times New Roman" w:eastAsia="Times New Roman" w:hAnsi="Times New Roman" w:cs="Times New Roman"/>
                <w:sz w:val="20"/>
                <w:szCs w:val="20"/>
                <w:lang w:val="en-US"/>
              </w:rPr>
              <w:t>9.67</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96.00</w:t>
            </w:r>
          </w:p>
        </w:tc>
      </w:tr>
      <w:tr w:rsidR="00707C5B" w:rsidRPr="00D92E35" w:rsidTr="00707C5B">
        <w:trPr>
          <w:trHeight w:hRule="exact" w:val="302"/>
        </w:trPr>
        <w:tc>
          <w:tcPr>
            <w:tcW w:w="54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108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2015</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E14764"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46" type="#_x0000_t32" style="position:absolute;left:0;text-align:left;margin-left:-1.55pt;margin-top:9.1pt;width:0;height:11.8pt;flip:y;z-index:252081152;mso-position-horizontal-relative:text;mso-position-vertical-relative:text" o:connectortype="straight">
                  <v:stroke endarrow="block"/>
                </v:shape>
              </w:pict>
            </w:r>
            <w:r w:rsidR="00707C5B" w:rsidRPr="00E14764">
              <w:rPr>
                <w:rFonts w:ascii="Times New Roman" w:eastAsia="Times New Roman" w:hAnsi="Times New Roman" w:cs="Times New Roman"/>
                <w:sz w:val="20"/>
                <w:szCs w:val="20"/>
                <w:lang w:val="en-US"/>
              </w:rPr>
              <w:t>165.00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82.00</w:t>
            </w:r>
          </w:p>
        </w:tc>
        <w:tc>
          <w:tcPr>
            <w:tcW w:w="882" w:type="dxa"/>
            <w:tcBorders>
              <w:top w:val="nil"/>
              <w:left w:val="nil"/>
              <w:bottom w:val="single" w:sz="4" w:space="0" w:color="auto"/>
              <w:right w:val="nil"/>
            </w:tcBorders>
            <w:vAlign w:val="center"/>
          </w:tcPr>
          <w:p w:rsidR="00707C5B" w:rsidRPr="00606230" w:rsidRDefault="00707C5B" w:rsidP="0079355C">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29.98</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14.00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737FF5"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50" type="#_x0000_t32" style="position:absolute;left:0;text-align:left;margin-left:-.9pt;margin-top:7.4pt;width:0;height:11.8pt;flip:y;z-index:252085248;mso-position-horizontal-relative:text;mso-position-vertical-relative:text" o:connectortype="straight">
                  <v:stroke endarrow="block"/>
                </v:shape>
              </w:pict>
            </w:r>
            <w:r w:rsidR="00707C5B" w:rsidRPr="00737FF5">
              <w:rPr>
                <w:rFonts w:ascii="Times New Roman" w:eastAsia="Times New Roman" w:hAnsi="Times New Roman" w:cs="Times New Roman"/>
                <w:sz w:val="20"/>
                <w:szCs w:val="20"/>
                <w:lang w:val="en-US"/>
              </w:rPr>
              <w:t>9.84</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59.00</w:t>
            </w:r>
          </w:p>
        </w:tc>
      </w:tr>
      <w:tr w:rsidR="00707C5B" w:rsidRPr="00D92E35" w:rsidTr="00707C5B">
        <w:trPr>
          <w:trHeight w:hRule="exact" w:val="302"/>
        </w:trPr>
        <w:tc>
          <w:tcPr>
            <w:tcW w:w="54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108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2016</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E14764" w:rsidRDefault="00707C5B" w:rsidP="00355E35">
            <w:pPr>
              <w:spacing w:after="0" w:line="240" w:lineRule="auto"/>
              <w:jc w:val="center"/>
              <w:rPr>
                <w:rFonts w:ascii="Times New Roman" w:eastAsia="Times New Roman" w:hAnsi="Times New Roman" w:cs="Times New Roman"/>
                <w:sz w:val="20"/>
                <w:szCs w:val="20"/>
                <w:lang w:val="en-US"/>
              </w:rPr>
            </w:pPr>
            <w:r w:rsidRPr="00E14764">
              <w:rPr>
                <w:rFonts w:ascii="Times New Roman" w:eastAsia="Times New Roman" w:hAnsi="Times New Roman" w:cs="Times New Roman"/>
                <w:sz w:val="20"/>
                <w:szCs w:val="20"/>
                <w:lang w:val="en-US"/>
              </w:rPr>
              <w:t>210.00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91.00</w:t>
            </w:r>
          </w:p>
        </w:tc>
        <w:tc>
          <w:tcPr>
            <w:tcW w:w="882" w:type="dxa"/>
            <w:tcBorders>
              <w:top w:val="nil"/>
              <w:left w:val="nil"/>
              <w:bottom w:val="single" w:sz="4" w:space="0" w:color="auto"/>
              <w:right w:val="nil"/>
            </w:tcBorders>
            <w:vAlign w:val="center"/>
          </w:tcPr>
          <w:p w:rsidR="00707C5B" w:rsidRPr="00606230" w:rsidRDefault="00707C5B" w:rsidP="0079355C">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25.94</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7.00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E14764" w:rsidRDefault="00707C5B" w:rsidP="00355E35">
            <w:pPr>
              <w:spacing w:after="0" w:line="240" w:lineRule="auto"/>
              <w:jc w:val="center"/>
              <w:rPr>
                <w:rFonts w:ascii="Times New Roman" w:eastAsia="Times New Roman" w:hAnsi="Times New Roman" w:cs="Times New Roman"/>
                <w:sz w:val="20"/>
                <w:szCs w:val="20"/>
                <w:lang w:val="en-US"/>
              </w:rPr>
            </w:pPr>
            <w:r w:rsidRPr="00E14764">
              <w:rPr>
                <w:rFonts w:ascii="Times New Roman" w:eastAsia="Times New Roman" w:hAnsi="Times New Roman" w:cs="Times New Roman"/>
                <w:sz w:val="20"/>
                <w:szCs w:val="20"/>
                <w:lang w:val="en-US"/>
              </w:rPr>
              <w:t>9.94</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22.00</w:t>
            </w:r>
          </w:p>
        </w:tc>
      </w:tr>
      <w:tr w:rsidR="00707C5B" w:rsidRPr="00D92E35" w:rsidTr="00707C5B">
        <w:trPr>
          <w:trHeight w:hRule="exact" w:val="302"/>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07C5B" w:rsidRPr="00606230" w:rsidRDefault="00707C5B" w:rsidP="00D92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707C5B" w:rsidRPr="00606230" w:rsidRDefault="00707C5B" w:rsidP="00D92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Duta Anggada Realty Tbk</w:t>
            </w: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2012</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5A4797"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45" type="#_x0000_t32" style="position:absolute;left:0;text-align:left;margin-left:-1.7pt;margin-top:7.25pt;width:0;height:11.8pt;flip:y;z-index:252080128;mso-position-horizontal-relative:text;mso-position-vertical-relative:text" o:connectortype="straight">
                  <v:stroke endarrow="block"/>
                </v:shape>
              </w:pict>
            </w:r>
            <w:r w:rsidR="00707C5B" w:rsidRPr="005A4797">
              <w:rPr>
                <w:rFonts w:ascii="Times New Roman" w:eastAsia="Times New Roman" w:hAnsi="Times New Roman" w:cs="Times New Roman"/>
                <w:sz w:val="20"/>
                <w:szCs w:val="20"/>
                <w:lang w:val="en-US"/>
              </w:rPr>
              <w:t>120.00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37.50</w:t>
            </w:r>
          </w:p>
        </w:tc>
        <w:tc>
          <w:tcPr>
            <w:tcW w:w="882" w:type="dxa"/>
            <w:tcBorders>
              <w:top w:val="nil"/>
              <w:left w:val="nil"/>
              <w:bottom w:val="single" w:sz="4" w:space="0" w:color="auto"/>
              <w:right w:val="nil"/>
            </w:tcBorders>
            <w:vAlign w:val="center"/>
          </w:tcPr>
          <w:p w:rsidR="00707C5B" w:rsidRPr="00606230" w:rsidRDefault="00707C5B" w:rsidP="0079355C">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19.70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6.40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5A4797"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37" type="#_x0000_t32" style="position:absolute;left:0;text-align:left;margin-left:-.1pt;margin-top:7.5pt;width:0;height:11.8pt;flip:y;z-index:252071936;mso-position-horizontal-relative:text;mso-position-vertical-relative:text" o:connectortype="straight">
                  <v:stroke endarrow="block"/>
                </v:shape>
              </w:pict>
            </w:r>
            <w:r w:rsidR="00707C5B" w:rsidRPr="005A4797">
              <w:rPr>
                <w:rFonts w:ascii="Times New Roman" w:eastAsia="Times New Roman" w:hAnsi="Times New Roman" w:cs="Times New Roman"/>
                <w:sz w:val="20"/>
                <w:szCs w:val="20"/>
                <w:lang w:val="en-US"/>
              </w:rPr>
              <w:t>8.36</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61.00</w:t>
            </w:r>
          </w:p>
        </w:tc>
      </w:tr>
      <w:tr w:rsidR="00707C5B" w:rsidRPr="00D92E35" w:rsidTr="00707C5B">
        <w:trPr>
          <w:trHeight w:hRule="exact" w:val="302"/>
        </w:trPr>
        <w:tc>
          <w:tcPr>
            <w:tcW w:w="54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108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2013</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5A4797" w:rsidRDefault="00707C5B" w:rsidP="00355E35">
            <w:pPr>
              <w:spacing w:after="0" w:line="240" w:lineRule="auto"/>
              <w:jc w:val="center"/>
              <w:rPr>
                <w:rFonts w:ascii="Times New Roman" w:eastAsia="Times New Roman" w:hAnsi="Times New Roman" w:cs="Times New Roman"/>
                <w:sz w:val="20"/>
                <w:szCs w:val="20"/>
                <w:lang w:val="en-US"/>
              </w:rPr>
            </w:pPr>
            <w:r w:rsidRPr="005A4797">
              <w:rPr>
                <w:rFonts w:ascii="Times New Roman" w:eastAsia="Times New Roman" w:hAnsi="Times New Roman" w:cs="Times New Roman"/>
                <w:sz w:val="20"/>
                <w:szCs w:val="20"/>
                <w:lang w:val="en-US"/>
              </w:rPr>
              <w:t>200.00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48.40</w:t>
            </w:r>
          </w:p>
        </w:tc>
        <w:tc>
          <w:tcPr>
            <w:tcW w:w="882" w:type="dxa"/>
            <w:tcBorders>
              <w:top w:val="nil"/>
              <w:left w:val="nil"/>
              <w:bottom w:val="single" w:sz="4" w:space="0" w:color="auto"/>
              <w:right w:val="nil"/>
            </w:tcBorders>
            <w:vAlign w:val="center"/>
          </w:tcPr>
          <w:p w:rsidR="00707C5B" w:rsidRPr="00606230" w:rsidRDefault="003F7724" w:rsidP="0079355C">
            <w:pPr>
              <w:spacing w:after="0" w:line="240" w:lineRule="auto"/>
              <w:jc w:val="center"/>
              <w:rPr>
                <w:rFonts w:ascii="Times New Roman" w:eastAsia="Times New Roman" w:hAnsi="Times New Roman" w:cs="Times New Roman"/>
                <w:color w:val="000000"/>
                <w:sz w:val="20"/>
                <w:szCs w:val="20"/>
                <w:lang w:val="en-US"/>
              </w:rPr>
            </w:pPr>
            <w:r>
              <w:rPr>
                <w:rFonts w:ascii="Times New Roman" w:eastAsia="Times New Roman" w:hAnsi="Times New Roman" w:cs="Times New Roman"/>
                <w:noProof/>
                <w:color w:val="000000"/>
                <w:sz w:val="20"/>
                <w:szCs w:val="20"/>
                <w:lang w:eastAsia="id-ID"/>
              </w:rPr>
              <w:pict>
                <v:shape id="_x0000_s1452" type="#_x0000_t32" style="position:absolute;left:0;text-align:left;margin-left:.9pt;margin-top:9.65pt;width:0;height:17.5pt;z-index:252087296;mso-position-horizontal-relative:text;mso-position-vertical-relative:text" o:connectortype="straight">
                  <v:stroke endarrow="block"/>
                </v:shape>
              </w:pict>
            </w:r>
            <w:r w:rsidR="00707C5B" w:rsidRPr="00606230">
              <w:rPr>
                <w:rFonts w:ascii="Times New Roman" w:eastAsia="Times New Roman" w:hAnsi="Times New Roman" w:cs="Times New Roman"/>
                <w:color w:val="000000"/>
                <w:sz w:val="20"/>
                <w:szCs w:val="20"/>
                <w:lang w:val="en-US"/>
              </w:rPr>
              <w:t>17.39</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6.20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5A4797" w:rsidRDefault="00707C5B" w:rsidP="00355E35">
            <w:pPr>
              <w:spacing w:after="0" w:line="240" w:lineRule="auto"/>
              <w:jc w:val="center"/>
              <w:rPr>
                <w:rFonts w:ascii="Times New Roman" w:eastAsia="Times New Roman" w:hAnsi="Times New Roman" w:cs="Times New Roman"/>
                <w:sz w:val="20"/>
                <w:szCs w:val="20"/>
                <w:lang w:val="en-US"/>
              </w:rPr>
            </w:pPr>
            <w:r w:rsidRPr="005A4797">
              <w:rPr>
                <w:rFonts w:ascii="Times New Roman" w:eastAsia="Times New Roman" w:hAnsi="Times New Roman" w:cs="Times New Roman"/>
                <w:sz w:val="20"/>
                <w:szCs w:val="20"/>
                <w:lang w:val="en-US"/>
              </w:rPr>
              <w:t>8.47</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58.00</w:t>
            </w:r>
          </w:p>
        </w:tc>
      </w:tr>
      <w:tr w:rsidR="00707C5B" w:rsidRPr="00255244" w:rsidTr="00707C5B">
        <w:trPr>
          <w:trHeight w:hRule="exact" w:val="302"/>
        </w:trPr>
        <w:tc>
          <w:tcPr>
            <w:tcW w:w="54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108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2014</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5A4797"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44" type="#_x0000_t32" style="position:absolute;left:0;text-align:left;margin-left:-2.25pt;margin-top:6.55pt;width:0;height:17.5pt;z-index:252079104;mso-position-horizontal-relative:text;mso-position-vertical-relative:text" o:connectortype="straight">
                  <v:stroke endarrow="block"/>
                </v:shape>
              </w:pict>
            </w:r>
            <w:r w:rsidR="00707C5B" w:rsidRPr="005A4797">
              <w:rPr>
                <w:rFonts w:ascii="Times New Roman" w:eastAsia="Times New Roman" w:hAnsi="Times New Roman" w:cs="Times New Roman"/>
                <w:sz w:val="20"/>
                <w:szCs w:val="20"/>
                <w:lang w:val="en-US"/>
              </w:rPr>
              <w:t>190.00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44.20</w:t>
            </w:r>
          </w:p>
        </w:tc>
        <w:tc>
          <w:tcPr>
            <w:tcW w:w="882" w:type="dxa"/>
            <w:tcBorders>
              <w:top w:val="nil"/>
              <w:left w:val="nil"/>
              <w:bottom w:val="single" w:sz="4" w:space="0" w:color="auto"/>
              <w:right w:val="nil"/>
            </w:tcBorders>
            <w:vAlign w:val="center"/>
          </w:tcPr>
          <w:p w:rsidR="00707C5B" w:rsidRPr="00606230" w:rsidRDefault="00707C5B" w:rsidP="0079355C">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25</w:t>
            </w:r>
            <w:r>
              <w:rPr>
                <w:rFonts w:ascii="Times New Roman" w:eastAsia="Times New Roman" w:hAnsi="Times New Roman" w:cs="Times New Roman"/>
                <w:color w:val="000000"/>
                <w:sz w:val="20"/>
                <w:szCs w:val="20"/>
              </w:rPr>
              <w:t xml:space="preserve"> </w:t>
            </w:r>
            <w:r w:rsidRPr="00606230">
              <w:rPr>
                <w:rFonts w:ascii="Times New Roman" w:eastAsia="Times New Roman" w:hAnsi="Times New Roman" w:cs="Times New Roman"/>
                <w:color w:val="000000"/>
                <w:sz w:val="20"/>
                <w:szCs w:val="20"/>
                <w:lang w:val="en-US"/>
              </w:rPr>
              <w:t>.18</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12.60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255244"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36" type="#_x0000_t32" style="position:absolute;left:0;text-align:left;margin-left:.8pt;margin-top:5.15pt;width:0;height:11.8pt;flip:y;z-index:252070912;mso-position-horizontal-relative:text;mso-position-vertical-relative:text" o:connectortype="straight">
                  <v:stroke endarrow="block"/>
                </v:shape>
              </w:pict>
            </w:r>
            <w:r w:rsidR="00707C5B" w:rsidRPr="00255244">
              <w:rPr>
                <w:rFonts w:ascii="Times New Roman" w:eastAsia="Times New Roman" w:hAnsi="Times New Roman" w:cs="Times New Roman"/>
                <w:sz w:val="20"/>
                <w:szCs w:val="20"/>
                <w:lang w:val="en-US"/>
              </w:rPr>
              <w:t>8.54</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255244" w:rsidRDefault="00707C5B" w:rsidP="00355E35">
            <w:pPr>
              <w:spacing w:after="0" w:line="240" w:lineRule="auto"/>
              <w:jc w:val="center"/>
              <w:rPr>
                <w:rFonts w:ascii="Times New Roman" w:eastAsia="Times New Roman" w:hAnsi="Times New Roman" w:cs="Times New Roman"/>
                <w:sz w:val="20"/>
                <w:szCs w:val="20"/>
                <w:lang w:val="en-US"/>
              </w:rPr>
            </w:pPr>
            <w:r w:rsidRPr="00255244">
              <w:rPr>
                <w:rFonts w:ascii="Times New Roman" w:eastAsia="Times New Roman" w:hAnsi="Times New Roman" w:cs="Times New Roman"/>
                <w:sz w:val="20"/>
                <w:szCs w:val="20"/>
                <w:lang w:val="en-US"/>
              </w:rPr>
              <w:t>130.00</w:t>
            </w:r>
          </w:p>
        </w:tc>
      </w:tr>
      <w:tr w:rsidR="00707C5B" w:rsidRPr="00255244" w:rsidTr="00707C5B">
        <w:trPr>
          <w:trHeight w:hRule="exact" w:val="302"/>
        </w:trPr>
        <w:tc>
          <w:tcPr>
            <w:tcW w:w="54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108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2015</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70.00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255244"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38" type="#_x0000_t32" style="position:absolute;left:0;text-align:left;margin-left:1.6pt;margin-top:7.1pt;width:0;height:11.8pt;flip:y;z-index:252072960;mso-position-horizontal-relative:text;mso-position-vertical-relative:text" o:connectortype="straight">
                  <v:stroke endarrow="block"/>
                </v:shape>
              </w:pict>
            </w:r>
            <w:r w:rsidR="00707C5B" w:rsidRPr="00255244">
              <w:rPr>
                <w:rFonts w:ascii="Times New Roman" w:eastAsia="Times New Roman" w:hAnsi="Times New Roman" w:cs="Times New Roman"/>
                <w:sz w:val="20"/>
                <w:szCs w:val="20"/>
                <w:lang w:val="en-US"/>
              </w:rPr>
              <w:t>52.10</w:t>
            </w:r>
          </w:p>
        </w:tc>
        <w:tc>
          <w:tcPr>
            <w:tcW w:w="882" w:type="dxa"/>
            <w:tcBorders>
              <w:top w:val="nil"/>
              <w:left w:val="nil"/>
              <w:bottom w:val="single" w:sz="4" w:space="0" w:color="auto"/>
              <w:right w:val="nil"/>
            </w:tcBorders>
            <w:vAlign w:val="center"/>
          </w:tcPr>
          <w:p w:rsidR="00707C5B" w:rsidRPr="00255244" w:rsidRDefault="00707C5B" w:rsidP="0079355C">
            <w:pPr>
              <w:spacing w:after="0" w:line="240" w:lineRule="auto"/>
              <w:jc w:val="center"/>
              <w:rPr>
                <w:rFonts w:ascii="Times New Roman" w:eastAsia="Times New Roman" w:hAnsi="Times New Roman" w:cs="Times New Roman"/>
                <w:sz w:val="20"/>
                <w:szCs w:val="20"/>
                <w:lang w:val="en-US"/>
              </w:rPr>
            </w:pPr>
            <w:r w:rsidRPr="00255244">
              <w:rPr>
                <w:rFonts w:ascii="Times New Roman" w:eastAsia="Times New Roman" w:hAnsi="Times New Roman" w:cs="Times New Roman"/>
                <w:sz w:val="20"/>
                <w:szCs w:val="20"/>
                <w:lang w:val="en-US"/>
              </w:rPr>
              <w:t>14.68</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5.20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255244"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35" type="#_x0000_t32" style="position:absolute;left:0;text-align:left;margin-left:.9pt;margin-top:10.05pt;width:0;height:11.8pt;flip:y;z-index:252069888;mso-position-horizontal-relative:text;mso-position-vertical-relative:text" o:connectortype="straight">
                  <v:stroke endarrow="block"/>
                </v:shape>
              </w:pict>
            </w:r>
            <w:r w:rsidR="00707C5B" w:rsidRPr="00255244">
              <w:rPr>
                <w:rFonts w:ascii="Times New Roman" w:eastAsia="Times New Roman" w:hAnsi="Times New Roman" w:cs="Times New Roman"/>
                <w:sz w:val="20"/>
                <w:szCs w:val="20"/>
                <w:lang w:val="en-US"/>
              </w:rPr>
              <w:t>8.66</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255244" w:rsidRDefault="00707C5B" w:rsidP="00355E35">
            <w:pPr>
              <w:spacing w:after="0" w:line="240" w:lineRule="auto"/>
              <w:jc w:val="center"/>
              <w:rPr>
                <w:rFonts w:ascii="Times New Roman" w:eastAsia="Times New Roman" w:hAnsi="Times New Roman" w:cs="Times New Roman"/>
                <w:sz w:val="20"/>
                <w:szCs w:val="20"/>
                <w:lang w:val="en-US"/>
              </w:rPr>
            </w:pPr>
            <w:r w:rsidRPr="00255244">
              <w:rPr>
                <w:rFonts w:ascii="Times New Roman" w:eastAsia="Times New Roman" w:hAnsi="Times New Roman" w:cs="Times New Roman"/>
                <w:sz w:val="20"/>
                <w:szCs w:val="20"/>
                <w:lang w:val="en-US"/>
              </w:rPr>
              <w:t>57.00</w:t>
            </w:r>
          </w:p>
        </w:tc>
      </w:tr>
      <w:tr w:rsidR="00707C5B" w:rsidRPr="00D92E35" w:rsidTr="00707C5B">
        <w:trPr>
          <w:trHeight w:hRule="exact" w:val="302"/>
        </w:trPr>
        <w:tc>
          <w:tcPr>
            <w:tcW w:w="54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108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2016</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60.00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255244" w:rsidRDefault="00707C5B" w:rsidP="00355E35">
            <w:pPr>
              <w:spacing w:after="0" w:line="240" w:lineRule="auto"/>
              <w:jc w:val="center"/>
              <w:rPr>
                <w:rFonts w:ascii="Times New Roman" w:eastAsia="Times New Roman" w:hAnsi="Times New Roman" w:cs="Times New Roman"/>
                <w:sz w:val="20"/>
                <w:szCs w:val="20"/>
                <w:lang w:val="en-US"/>
              </w:rPr>
            </w:pPr>
            <w:r w:rsidRPr="00255244">
              <w:rPr>
                <w:rFonts w:ascii="Times New Roman" w:eastAsia="Times New Roman" w:hAnsi="Times New Roman" w:cs="Times New Roman"/>
                <w:sz w:val="20"/>
                <w:szCs w:val="20"/>
                <w:lang w:val="en-US"/>
              </w:rPr>
              <w:t>53.90</w:t>
            </w:r>
          </w:p>
        </w:tc>
        <w:tc>
          <w:tcPr>
            <w:tcW w:w="882" w:type="dxa"/>
            <w:tcBorders>
              <w:top w:val="nil"/>
              <w:left w:val="nil"/>
              <w:bottom w:val="single" w:sz="4" w:space="0" w:color="auto"/>
              <w:right w:val="nil"/>
            </w:tcBorders>
            <w:vAlign w:val="center"/>
          </w:tcPr>
          <w:p w:rsidR="00707C5B" w:rsidRPr="00255244" w:rsidRDefault="00707C5B" w:rsidP="0079355C">
            <w:pPr>
              <w:spacing w:after="0" w:line="240" w:lineRule="auto"/>
              <w:jc w:val="center"/>
              <w:rPr>
                <w:rFonts w:ascii="Times New Roman" w:eastAsia="Times New Roman" w:hAnsi="Times New Roman" w:cs="Times New Roman"/>
                <w:sz w:val="20"/>
                <w:szCs w:val="20"/>
                <w:lang w:val="en-US"/>
              </w:rPr>
            </w:pPr>
            <w:r w:rsidRPr="00255244">
              <w:rPr>
                <w:rFonts w:ascii="Times New Roman" w:eastAsia="Times New Roman" w:hAnsi="Times New Roman" w:cs="Times New Roman"/>
                <w:sz w:val="20"/>
                <w:szCs w:val="20"/>
                <w:lang w:val="en-US"/>
              </w:rPr>
              <w:t>12.44</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5.30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3568EC" w:rsidRDefault="00707C5B" w:rsidP="00355E35">
            <w:pPr>
              <w:spacing w:after="0" w:line="240" w:lineRule="auto"/>
              <w:jc w:val="center"/>
              <w:rPr>
                <w:rFonts w:ascii="Times New Roman" w:eastAsia="Times New Roman" w:hAnsi="Times New Roman" w:cs="Times New Roman"/>
                <w:sz w:val="20"/>
                <w:szCs w:val="20"/>
                <w:lang w:val="en-US"/>
              </w:rPr>
            </w:pPr>
            <w:r w:rsidRPr="003568EC">
              <w:rPr>
                <w:rFonts w:ascii="Times New Roman" w:eastAsia="Times New Roman" w:hAnsi="Times New Roman" w:cs="Times New Roman"/>
                <w:sz w:val="20"/>
                <w:szCs w:val="20"/>
                <w:lang w:val="en-US"/>
              </w:rPr>
              <w:t>8.71</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61.00</w:t>
            </w:r>
          </w:p>
        </w:tc>
      </w:tr>
      <w:tr w:rsidR="00707C5B" w:rsidRPr="00D92E35" w:rsidTr="00707C5B">
        <w:trPr>
          <w:trHeight w:hRule="exact" w:val="302"/>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707C5B" w:rsidRPr="00606230" w:rsidRDefault="00707C5B" w:rsidP="00D92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3</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707C5B" w:rsidRPr="00606230" w:rsidRDefault="00707C5B" w:rsidP="00D92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Modernland Realty Tbk</w:t>
            </w: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2012</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1C157E"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42" type="#_x0000_t32" style="position:absolute;left:0;text-align:left;margin-left:-2.6pt;margin-top:6.1pt;width:0;height:17.5pt;z-index:252077056;mso-position-horizontal-relative:text;mso-position-vertical-relative:text" o:connectortype="straight">
                  <v:stroke endarrow="block"/>
                </v:shape>
              </w:pict>
            </w:r>
            <w:r w:rsidR="00707C5B" w:rsidRPr="001C157E">
              <w:rPr>
                <w:rFonts w:ascii="Times New Roman" w:eastAsia="Times New Roman" w:hAnsi="Times New Roman" w:cs="Times New Roman"/>
                <w:sz w:val="20"/>
                <w:szCs w:val="20"/>
                <w:lang w:val="en-US"/>
              </w:rPr>
              <w:t>127.00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106.28</w:t>
            </w:r>
          </w:p>
        </w:tc>
        <w:tc>
          <w:tcPr>
            <w:tcW w:w="882" w:type="dxa"/>
            <w:tcBorders>
              <w:top w:val="nil"/>
              <w:left w:val="nil"/>
              <w:bottom w:val="single" w:sz="4" w:space="0" w:color="auto"/>
              <w:right w:val="nil"/>
            </w:tcBorders>
            <w:vAlign w:val="center"/>
          </w:tcPr>
          <w:p w:rsidR="00707C5B" w:rsidRPr="001C157E" w:rsidRDefault="003F7724" w:rsidP="0079355C">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53" type="#_x0000_t32" style="position:absolute;left:0;text-align:left;margin-left:1.45pt;margin-top:6.75pt;width:0;height:17.5pt;z-index:252088320;mso-position-horizontal-relative:text;mso-position-vertical-relative:text" o:connectortype="straight">
                  <v:stroke endarrow="block"/>
                </v:shape>
              </w:pict>
            </w:r>
            <w:r w:rsidR="00707C5B" w:rsidRPr="001C157E">
              <w:rPr>
                <w:rFonts w:ascii="Times New Roman" w:eastAsia="Times New Roman" w:hAnsi="Times New Roman" w:cs="Times New Roman"/>
                <w:sz w:val="20"/>
                <w:szCs w:val="20"/>
                <w:lang w:val="en-US"/>
              </w:rPr>
              <w:t>23.04</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11.70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8.43</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41.57</w:t>
            </w:r>
          </w:p>
        </w:tc>
      </w:tr>
      <w:tr w:rsidR="00707C5B" w:rsidRPr="00D92E35" w:rsidTr="00707C5B">
        <w:trPr>
          <w:trHeight w:hRule="exact" w:val="302"/>
        </w:trPr>
        <w:tc>
          <w:tcPr>
            <w:tcW w:w="54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108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2013</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1C157E" w:rsidRDefault="00707C5B" w:rsidP="00355E35">
            <w:pPr>
              <w:spacing w:after="0" w:line="240" w:lineRule="auto"/>
              <w:jc w:val="center"/>
              <w:rPr>
                <w:rFonts w:ascii="Times New Roman" w:eastAsia="Times New Roman" w:hAnsi="Times New Roman" w:cs="Times New Roman"/>
                <w:sz w:val="20"/>
                <w:szCs w:val="20"/>
                <w:lang w:val="en-US"/>
              </w:rPr>
            </w:pPr>
            <w:r w:rsidRPr="001C157E">
              <w:rPr>
                <w:rFonts w:ascii="Times New Roman" w:eastAsia="Times New Roman" w:hAnsi="Times New Roman" w:cs="Times New Roman"/>
                <w:sz w:val="20"/>
                <w:szCs w:val="20"/>
                <w:lang w:val="en-US"/>
              </w:rPr>
              <w:t>83.00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A3453B"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43" type="#_x0000_t32" style="position:absolute;left:0;text-align:left;margin-left:-1.8pt;margin-top:4.4pt;width:0;height:17.5pt;z-index:252078080;mso-position-horizontal-relative:text;mso-position-vertical-relative:text" o:connectortype="straight">
                  <v:stroke endarrow="block"/>
                </v:shape>
              </w:pict>
            </w:r>
            <w:r w:rsidR="00707C5B" w:rsidRPr="00A3453B">
              <w:rPr>
                <w:rFonts w:ascii="Times New Roman" w:eastAsia="Times New Roman" w:hAnsi="Times New Roman" w:cs="Times New Roman"/>
                <w:sz w:val="20"/>
                <w:szCs w:val="20"/>
                <w:lang w:val="en-US"/>
              </w:rPr>
              <w:t>104.65</w:t>
            </w:r>
          </w:p>
        </w:tc>
        <w:tc>
          <w:tcPr>
            <w:tcW w:w="882" w:type="dxa"/>
            <w:tcBorders>
              <w:top w:val="nil"/>
              <w:left w:val="nil"/>
              <w:bottom w:val="single" w:sz="4" w:space="0" w:color="auto"/>
              <w:right w:val="nil"/>
            </w:tcBorders>
            <w:vAlign w:val="center"/>
          </w:tcPr>
          <w:p w:rsidR="00707C5B" w:rsidRPr="001C157E" w:rsidRDefault="00707C5B" w:rsidP="0079355C">
            <w:pPr>
              <w:spacing w:after="0" w:line="240" w:lineRule="auto"/>
              <w:jc w:val="center"/>
              <w:rPr>
                <w:rFonts w:ascii="Times New Roman" w:eastAsia="Times New Roman" w:hAnsi="Times New Roman" w:cs="Times New Roman"/>
                <w:sz w:val="20"/>
                <w:szCs w:val="20"/>
                <w:lang w:val="en-US"/>
              </w:rPr>
            </w:pPr>
            <w:r w:rsidRPr="001C157E">
              <w:rPr>
                <w:rFonts w:ascii="Times New Roman" w:eastAsia="Times New Roman" w:hAnsi="Times New Roman" w:cs="Times New Roman"/>
                <w:sz w:val="20"/>
                <w:szCs w:val="20"/>
                <w:lang w:val="en-US"/>
              </w:rPr>
              <w:t>19.29</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52.40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A3453B"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34" type="#_x0000_t32" style="position:absolute;left:0;text-align:left;margin-left:.35pt;margin-top:7.8pt;width:0;height:11.8pt;flip:y;z-index:252068864;mso-position-horizontal-relative:text;mso-position-vertical-relative:text" o:connectortype="straight">
                  <v:stroke endarrow="block"/>
                </v:shape>
              </w:pict>
            </w:r>
            <w:r w:rsidR="00707C5B" w:rsidRPr="00A3453B">
              <w:rPr>
                <w:rFonts w:ascii="Times New Roman" w:eastAsia="Times New Roman" w:hAnsi="Times New Roman" w:cs="Times New Roman"/>
                <w:sz w:val="20"/>
                <w:szCs w:val="20"/>
                <w:lang w:val="en-US"/>
              </w:rPr>
              <w:t>9.17</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195.62</w:t>
            </w:r>
          </w:p>
        </w:tc>
      </w:tr>
      <w:tr w:rsidR="00707C5B" w:rsidRPr="00D92E35" w:rsidTr="00707C5B">
        <w:trPr>
          <w:trHeight w:hRule="exact" w:val="302"/>
        </w:trPr>
        <w:tc>
          <w:tcPr>
            <w:tcW w:w="54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108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2014</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A3453B"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41" type="#_x0000_t32" style="position:absolute;left:0;text-align:left;margin-left:-1.65pt;margin-top:6.05pt;width:0;height:17.5pt;z-index:252076032;mso-position-horizontal-relative:text;mso-position-vertical-relative:text" o:connectortype="straight">
                  <v:stroke endarrow="block"/>
                </v:shape>
              </w:pict>
            </w:r>
            <w:r w:rsidR="00707C5B" w:rsidRPr="00A3453B">
              <w:rPr>
                <w:rFonts w:ascii="Times New Roman" w:eastAsia="Times New Roman" w:hAnsi="Times New Roman" w:cs="Times New Roman"/>
                <w:sz w:val="20"/>
                <w:szCs w:val="20"/>
                <w:lang w:val="en-US"/>
              </w:rPr>
              <w:t>121.00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A3453B"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39" type="#_x0000_t32" style="position:absolute;left:0;text-align:left;margin-left:-1.55pt;margin-top:9.65pt;width:0;height:11.8pt;flip:y;z-index:252073984;mso-position-horizontal-relative:text;mso-position-vertical-relative:text" o:connectortype="straight">
                  <v:stroke endarrow="block"/>
                </v:shape>
              </w:pict>
            </w:r>
            <w:r w:rsidR="00707C5B" w:rsidRPr="00A3453B">
              <w:rPr>
                <w:rFonts w:ascii="Times New Roman" w:eastAsia="Times New Roman" w:hAnsi="Times New Roman" w:cs="Times New Roman"/>
                <w:sz w:val="20"/>
                <w:szCs w:val="20"/>
                <w:lang w:val="en-US"/>
              </w:rPr>
              <w:t>94.62</w:t>
            </w:r>
          </w:p>
        </w:tc>
        <w:tc>
          <w:tcPr>
            <w:tcW w:w="882" w:type="dxa"/>
            <w:tcBorders>
              <w:top w:val="nil"/>
              <w:left w:val="nil"/>
              <w:bottom w:val="single" w:sz="4" w:space="0" w:color="auto"/>
              <w:right w:val="nil"/>
            </w:tcBorders>
            <w:vAlign w:val="center"/>
          </w:tcPr>
          <w:p w:rsidR="00707C5B" w:rsidRPr="00606230" w:rsidRDefault="00707C5B" w:rsidP="0079355C">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27.41</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13.27</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A3453B" w:rsidRDefault="00707C5B" w:rsidP="00355E35">
            <w:pPr>
              <w:spacing w:after="0" w:line="240" w:lineRule="auto"/>
              <w:jc w:val="center"/>
              <w:rPr>
                <w:rFonts w:ascii="Times New Roman" w:eastAsia="Times New Roman" w:hAnsi="Times New Roman" w:cs="Times New Roman"/>
                <w:sz w:val="20"/>
                <w:szCs w:val="20"/>
                <w:lang w:val="en-US"/>
              </w:rPr>
            </w:pPr>
            <w:r w:rsidRPr="00A3453B">
              <w:rPr>
                <w:rFonts w:ascii="Times New Roman" w:eastAsia="Times New Roman" w:hAnsi="Times New Roman" w:cs="Times New Roman"/>
                <w:sz w:val="20"/>
                <w:szCs w:val="20"/>
                <w:lang w:val="en-US"/>
              </w:rPr>
              <w:t>9.25</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56.36</w:t>
            </w:r>
          </w:p>
        </w:tc>
      </w:tr>
      <w:tr w:rsidR="00707C5B" w:rsidRPr="00D92E35" w:rsidTr="00707C5B">
        <w:trPr>
          <w:trHeight w:hRule="exact" w:val="302"/>
        </w:trPr>
        <w:tc>
          <w:tcPr>
            <w:tcW w:w="54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108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2015</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A3453B"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40" type="#_x0000_t32" style="position:absolute;left:0;text-align:left;margin-left:-2.7pt;margin-top:6.8pt;width:0;height:17.5pt;z-index:252075008;mso-position-horizontal-relative:text;mso-position-vertical-relative:text" o:connectortype="straight">
                  <v:stroke endarrow="block"/>
                </v:shape>
              </w:pict>
            </w:r>
            <w:r w:rsidR="00707C5B" w:rsidRPr="00A3453B">
              <w:rPr>
                <w:rFonts w:ascii="Times New Roman" w:eastAsia="Times New Roman" w:hAnsi="Times New Roman" w:cs="Times New Roman"/>
                <w:sz w:val="20"/>
                <w:szCs w:val="20"/>
                <w:lang w:val="en-US"/>
              </w:rPr>
              <w:t>100.00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C66437" w:rsidRDefault="00707C5B" w:rsidP="00355E35">
            <w:pPr>
              <w:spacing w:after="0" w:line="240" w:lineRule="auto"/>
              <w:jc w:val="center"/>
              <w:rPr>
                <w:rFonts w:ascii="Times New Roman" w:eastAsia="Times New Roman" w:hAnsi="Times New Roman" w:cs="Times New Roman"/>
                <w:sz w:val="20"/>
                <w:szCs w:val="20"/>
                <w:lang w:val="en-US"/>
              </w:rPr>
            </w:pPr>
            <w:r w:rsidRPr="00C66437">
              <w:rPr>
                <w:rFonts w:ascii="Times New Roman" w:eastAsia="Times New Roman" w:hAnsi="Times New Roman" w:cs="Times New Roman"/>
                <w:sz w:val="20"/>
                <w:szCs w:val="20"/>
                <w:lang w:val="en-US"/>
              </w:rPr>
              <w:t>112.02</w:t>
            </w:r>
          </w:p>
        </w:tc>
        <w:tc>
          <w:tcPr>
            <w:tcW w:w="882" w:type="dxa"/>
            <w:tcBorders>
              <w:top w:val="nil"/>
              <w:left w:val="nil"/>
              <w:bottom w:val="single" w:sz="4" w:space="0" w:color="auto"/>
              <w:right w:val="nil"/>
            </w:tcBorders>
            <w:vAlign w:val="center"/>
          </w:tcPr>
          <w:p w:rsidR="00707C5B" w:rsidRPr="00606230" w:rsidRDefault="00707C5B" w:rsidP="0079355C">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28.60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14.42</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A3453B"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32" type="#_x0000_t32" style="position:absolute;left:0;text-align:left;margin-left:-.4pt;margin-top:9.35pt;width:0;height:11.8pt;flip:y;z-index:252066816;mso-position-horizontal-relative:text;mso-position-vertical-relative:text" o:connectortype="straight">
                  <v:stroke endarrow="block"/>
                </v:shape>
              </w:pict>
            </w:r>
            <w:r w:rsidR="00707C5B" w:rsidRPr="00A3453B">
              <w:rPr>
                <w:rFonts w:ascii="Times New Roman" w:eastAsia="Times New Roman" w:hAnsi="Times New Roman" w:cs="Times New Roman"/>
                <w:sz w:val="20"/>
                <w:szCs w:val="20"/>
                <w:lang w:val="en-US"/>
              </w:rPr>
              <w:t>9.46</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69.69</w:t>
            </w:r>
          </w:p>
        </w:tc>
      </w:tr>
      <w:tr w:rsidR="00707C5B" w:rsidRPr="00D92E35" w:rsidTr="00707C5B">
        <w:trPr>
          <w:trHeight w:hRule="exact" w:val="302"/>
        </w:trPr>
        <w:tc>
          <w:tcPr>
            <w:tcW w:w="54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108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2016</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A3453B" w:rsidRDefault="00707C5B" w:rsidP="00355E35">
            <w:pPr>
              <w:spacing w:after="0" w:line="240" w:lineRule="auto"/>
              <w:jc w:val="center"/>
              <w:rPr>
                <w:rFonts w:ascii="Times New Roman" w:eastAsia="Times New Roman" w:hAnsi="Times New Roman" w:cs="Times New Roman"/>
                <w:sz w:val="20"/>
                <w:szCs w:val="20"/>
                <w:lang w:val="en-US"/>
              </w:rPr>
            </w:pPr>
            <w:r w:rsidRPr="00A3453B">
              <w:rPr>
                <w:rFonts w:ascii="Times New Roman" w:eastAsia="Times New Roman" w:hAnsi="Times New Roman" w:cs="Times New Roman"/>
                <w:sz w:val="20"/>
                <w:szCs w:val="20"/>
                <w:lang w:val="en-US"/>
              </w:rPr>
              <w:t>134.00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120.46</w:t>
            </w:r>
          </w:p>
        </w:tc>
        <w:tc>
          <w:tcPr>
            <w:tcW w:w="882" w:type="dxa"/>
            <w:tcBorders>
              <w:top w:val="nil"/>
              <w:left w:val="nil"/>
              <w:bottom w:val="single" w:sz="4" w:space="0" w:color="auto"/>
              <w:right w:val="nil"/>
            </w:tcBorders>
            <w:vAlign w:val="center"/>
          </w:tcPr>
          <w:p w:rsidR="00707C5B" w:rsidRPr="00606230" w:rsidRDefault="00707C5B" w:rsidP="0079355C">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19.19</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7.60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A3453B"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33" type="#_x0000_t32" style="position:absolute;left:0;text-align:left;margin-left:-.8pt;margin-top:9.3pt;width:0;height:11.8pt;flip:y;z-index:252067840;mso-position-horizontal-relative:text;mso-position-vertical-relative:text" o:connectortype="straight">
                  <v:stroke endarrow="block"/>
                </v:shape>
              </w:pict>
            </w:r>
            <w:r w:rsidR="00707C5B" w:rsidRPr="00A3453B">
              <w:rPr>
                <w:rFonts w:ascii="Times New Roman" w:eastAsia="Times New Roman" w:hAnsi="Times New Roman" w:cs="Times New Roman"/>
                <w:sz w:val="20"/>
                <w:szCs w:val="20"/>
                <w:lang w:val="en-US"/>
              </w:rPr>
              <w:t>9.58</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40.00</w:t>
            </w:r>
          </w:p>
        </w:tc>
      </w:tr>
      <w:tr w:rsidR="00707C5B" w:rsidRPr="00D92E35" w:rsidTr="00707C5B">
        <w:trPr>
          <w:trHeight w:hRule="exact" w:val="302"/>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707C5B" w:rsidRPr="00606230" w:rsidRDefault="00707C5B" w:rsidP="00D92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4</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707C5B" w:rsidRPr="00606230" w:rsidRDefault="00707C5B" w:rsidP="00D92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Ciputra Development Tbk</w:t>
            </w: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2012</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C66437"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27" type="#_x0000_t32" style="position:absolute;left:0;text-align:left;margin-left:-3.4pt;margin-top:5.5pt;width:0;height:17.5pt;z-index:252061696;mso-position-horizontal-relative:text;mso-position-vertical-relative:text" o:connectortype="straight">
                  <v:stroke endarrow="block"/>
                </v:shape>
              </w:pict>
            </w:r>
            <w:r w:rsidR="00707C5B" w:rsidRPr="00C66437">
              <w:rPr>
                <w:rFonts w:ascii="Times New Roman" w:eastAsia="Times New Roman" w:hAnsi="Times New Roman" w:cs="Times New Roman"/>
                <w:sz w:val="20"/>
                <w:szCs w:val="20"/>
                <w:lang w:val="en-US"/>
              </w:rPr>
              <w:t>156.00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26.30</w:t>
            </w:r>
          </w:p>
        </w:tc>
        <w:tc>
          <w:tcPr>
            <w:tcW w:w="882" w:type="dxa"/>
            <w:tcBorders>
              <w:top w:val="nil"/>
              <w:left w:val="nil"/>
              <w:bottom w:val="single" w:sz="4" w:space="0" w:color="auto"/>
              <w:right w:val="nil"/>
            </w:tcBorders>
            <w:vAlign w:val="center"/>
          </w:tcPr>
          <w:p w:rsidR="00707C5B" w:rsidRPr="00606230" w:rsidRDefault="00707C5B" w:rsidP="0079355C">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22.85</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10.50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9.62</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39.00</w:t>
            </w:r>
          </w:p>
        </w:tc>
      </w:tr>
      <w:tr w:rsidR="00707C5B" w:rsidRPr="00D92E35" w:rsidTr="00707C5B">
        <w:trPr>
          <w:trHeight w:hRule="exact" w:val="302"/>
        </w:trPr>
        <w:tc>
          <w:tcPr>
            <w:tcW w:w="54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108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2013</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C66437"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26" type="#_x0000_t32" style="position:absolute;left:0;text-align:left;margin-left:-3.3pt;margin-top:9.15pt;width:0;height:17.5pt;z-index:252060672;mso-position-horizontal-relative:text;mso-position-vertical-relative:text" o:connectortype="straight">
                  <v:stroke endarrow="block"/>
                </v:shape>
              </w:pict>
            </w:r>
            <w:r w:rsidR="00707C5B" w:rsidRPr="00C66437">
              <w:rPr>
                <w:rFonts w:ascii="Times New Roman" w:eastAsia="Times New Roman" w:hAnsi="Times New Roman" w:cs="Times New Roman"/>
                <w:sz w:val="20"/>
                <w:szCs w:val="20"/>
                <w:lang w:val="en-US"/>
              </w:rPr>
              <w:t>136.00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7F38BE"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28" type="#_x0000_t32" style="position:absolute;left:0;text-align:left;margin-left:-1.6pt;margin-top:2.5pt;width:0;height:17.5pt;z-index:252062720;mso-position-horizontal-relative:text;mso-position-vertical-relative:text" o:connectortype="straight">
                  <v:stroke endarrow="block"/>
                </v:shape>
              </w:pict>
            </w:r>
            <w:r>
              <w:rPr>
                <w:rFonts w:ascii="Times New Roman" w:eastAsia="Times New Roman" w:hAnsi="Times New Roman" w:cs="Times New Roman"/>
                <w:noProof/>
                <w:sz w:val="20"/>
                <w:szCs w:val="20"/>
                <w:lang w:eastAsia="id-ID"/>
              </w:rPr>
              <w:pict>
                <v:shape id="_x0000_s1429" type="#_x0000_t32" style="position:absolute;left:0;text-align:left;margin-left:-1.4pt;margin-top:14.5pt;width:0;height:17.5pt;z-index:252063744;mso-position-horizontal-relative:text;mso-position-vertical-relative:text" o:connectortype="straight">
                  <v:stroke endarrow="block"/>
                </v:shape>
              </w:pict>
            </w:r>
            <w:r w:rsidR="00707C5B" w:rsidRPr="007F38BE">
              <w:rPr>
                <w:rFonts w:ascii="Times New Roman" w:eastAsia="Times New Roman" w:hAnsi="Times New Roman" w:cs="Times New Roman"/>
                <w:sz w:val="20"/>
                <w:szCs w:val="20"/>
                <w:lang w:val="en-US"/>
              </w:rPr>
              <w:t>42.80</w:t>
            </w:r>
          </w:p>
        </w:tc>
        <w:tc>
          <w:tcPr>
            <w:tcW w:w="882" w:type="dxa"/>
            <w:tcBorders>
              <w:top w:val="nil"/>
              <w:left w:val="nil"/>
              <w:bottom w:val="single" w:sz="4" w:space="0" w:color="auto"/>
              <w:right w:val="nil"/>
            </w:tcBorders>
            <w:vAlign w:val="center"/>
          </w:tcPr>
          <w:p w:rsidR="00707C5B" w:rsidRPr="00C66437" w:rsidRDefault="003F7724" w:rsidP="0079355C">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color w:val="000000"/>
                <w:sz w:val="20"/>
                <w:szCs w:val="20"/>
                <w:lang w:eastAsia="id-ID"/>
              </w:rPr>
              <w:pict>
                <v:shape id="_x0000_s1454" type="#_x0000_t32" style="position:absolute;left:0;text-align:left;margin-left:-2.2pt;margin-top:5pt;width:0;height:17.5pt;z-index:252089344;mso-position-horizontal-relative:text;mso-position-vertical-relative:text" o:connectortype="straight">
                  <v:stroke endarrow="block"/>
                </v:shape>
              </w:pict>
            </w:r>
            <w:r w:rsidR="00707C5B" w:rsidRPr="00C66437">
              <w:rPr>
                <w:rFonts w:ascii="Times New Roman" w:eastAsia="Times New Roman" w:hAnsi="Times New Roman" w:cs="Times New Roman"/>
                <w:sz w:val="20"/>
                <w:szCs w:val="20"/>
                <w:lang w:val="en-US"/>
              </w:rPr>
              <w:t>33.79</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7F38BE"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30" type="#_x0000_t32" style="position:absolute;left:0;text-align:left;margin-left:.45pt;margin-top:7.3pt;width:0;height:17.5pt;z-index:252064768;mso-position-horizontal-relative:text;mso-position-vertical-relative:text" o:connectortype="straight">
                  <v:stroke endarrow="block"/>
                </v:shape>
              </w:pict>
            </w:r>
            <w:r w:rsidR="00707C5B" w:rsidRPr="007F38BE">
              <w:rPr>
                <w:rFonts w:ascii="Times New Roman" w:eastAsia="Times New Roman" w:hAnsi="Times New Roman" w:cs="Times New Roman"/>
                <w:sz w:val="20"/>
                <w:szCs w:val="20"/>
                <w:lang w:val="en-US"/>
              </w:rPr>
              <w:t>15.30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910E62"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31" type="#_x0000_t32" style="position:absolute;left:0;text-align:left;margin-left:-.3pt;margin-top:7.35pt;width:0;height:17.5pt;z-index:252065792;mso-position-horizontal-relative:text;mso-position-vertical-relative:text" o:connectortype="straight">
                  <v:stroke endarrow="block"/>
                </v:shape>
              </w:pict>
            </w:r>
            <w:r w:rsidR="00707C5B" w:rsidRPr="00910E62">
              <w:rPr>
                <w:rFonts w:ascii="Times New Roman" w:eastAsia="Times New Roman" w:hAnsi="Times New Roman" w:cs="Times New Roman"/>
                <w:sz w:val="20"/>
                <w:szCs w:val="20"/>
                <w:lang w:val="en-US"/>
              </w:rPr>
              <w:t>9.91</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64.00</w:t>
            </w:r>
          </w:p>
        </w:tc>
      </w:tr>
      <w:tr w:rsidR="00707C5B" w:rsidRPr="00D92E35" w:rsidTr="00707C5B">
        <w:trPr>
          <w:trHeight w:hRule="exact" w:val="302"/>
        </w:trPr>
        <w:tc>
          <w:tcPr>
            <w:tcW w:w="54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108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2014</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C66437" w:rsidRDefault="00707C5B" w:rsidP="00355E35">
            <w:pPr>
              <w:spacing w:after="0" w:line="240" w:lineRule="auto"/>
              <w:jc w:val="center"/>
              <w:rPr>
                <w:rFonts w:ascii="Times New Roman" w:eastAsia="Times New Roman" w:hAnsi="Times New Roman" w:cs="Times New Roman"/>
                <w:sz w:val="20"/>
                <w:szCs w:val="20"/>
                <w:lang w:val="en-US"/>
              </w:rPr>
            </w:pPr>
            <w:r w:rsidRPr="00C66437">
              <w:rPr>
                <w:rFonts w:ascii="Times New Roman" w:eastAsia="Times New Roman" w:hAnsi="Times New Roman" w:cs="Times New Roman"/>
                <w:sz w:val="20"/>
                <w:szCs w:val="20"/>
                <w:lang w:val="en-US"/>
              </w:rPr>
              <w:t>122.00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7F38BE" w:rsidRDefault="00707C5B" w:rsidP="00355E35">
            <w:pPr>
              <w:spacing w:after="0" w:line="240" w:lineRule="auto"/>
              <w:jc w:val="center"/>
              <w:rPr>
                <w:rFonts w:ascii="Times New Roman" w:eastAsia="Times New Roman" w:hAnsi="Times New Roman" w:cs="Times New Roman"/>
                <w:sz w:val="20"/>
                <w:szCs w:val="20"/>
                <w:lang w:val="en-US"/>
              </w:rPr>
            </w:pPr>
            <w:r w:rsidRPr="007F38BE">
              <w:rPr>
                <w:rFonts w:ascii="Times New Roman" w:eastAsia="Times New Roman" w:hAnsi="Times New Roman" w:cs="Times New Roman"/>
                <w:sz w:val="20"/>
                <w:szCs w:val="20"/>
                <w:lang w:val="en-US"/>
              </w:rPr>
              <w:t>19.20</w:t>
            </w:r>
          </w:p>
        </w:tc>
        <w:tc>
          <w:tcPr>
            <w:tcW w:w="882" w:type="dxa"/>
            <w:tcBorders>
              <w:top w:val="nil"/>
              <w:left w:val="nil"/>
              <w:bottom w:val="single" w:sz="4" w:space="0" w:color="auto"/>
              <w:right w:val="nil"/>
            </w:tcBorders>
            <w:vAlign w:val="center"/>
          </w:tcPr>
          <w:p w:rsidR="00707C5B" w:rsidRPr="00C66437" w:rsidRDefault="00707C5B" w:rsidP="0079355C">
            <w:pPr>
              <w:spacing w:after="0" w:line="240" w:lineRule="auto"/>
              <w:jc w:val="center"/>
              <w:rPr>
                <w:rFonts w:ascii="Times New Roman" w:eastAsia="Times New Roman" w:hAnsi="Times New Roman" w:cs="Times New Roman"/>
                <w:sz w:val="20"/>
                <w:szCs w:val="20"/>
                <w:lang w:val="en-US"/>
              </w:rPr>
            </w:pPr>
            <w:r w:rsidRPr="00C66437">
              <w:rPr>
                <w:rFonts w:ascii="Times New Roman" w:eastAsia="Times New Roman" w:hAnsi="Times New Roman" w:cs="Times New Roman"/>
                <w:sz w:val="20"/>
                <w:szCs w:val="20"/>
                <w:lang w:val="en-US"/>
              </w:rPr>
              <w:t>8.52</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7F38BE" w:rsidRDefault="00707C5B" w:rsidP="00355E35">
            <w:pPr>
              <w:spacing w:after="0" w:line="240" w:lineRule="auto"/>
              <w:jc w:val="center"/>
              <w:rPr>
                <w:rFonts w:ascii="Times New Roman" w:eastAsia="Times New Roman" w:hAnsi="Times New Roman" w:cs="Times New Roman"/>
                <w:sz w:val="20"/>
                <w:szCs w:val="20"/>
                <w:lang w:val="en-US"/>
              </w:rPr>
            </w:pPr>
            <w:r w:rsidRPr="007F38BE">
              <w:rPr>
                <w:rFonts w:ascii="Times New Roman" w:eastAsia="Times New Roman" w:hAnsi="Times New Roman" w:cs="Times New Roman"/>
                <w:sz w:val="20"/>
                <w:szCs w:val="20"/>
                <w:lang w:val="en-US"/>
              </w:rPr>
              <w:t>14.20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910E62" w:rsidRDefault="00707C5B" w:rsidP="00355E35">
            <w:pPr>
              <w:spacing w:after="0" w:line="240" w:lineRule="auto"/>
              <w:jc w:val="center"/>
              <w:rPr>
                <w:rFonts w:ascii="Times New Roman" w:eastAsia="Times New Roman" w:hAnsi="Times New Roman" w:cs="Times New Roman"/>
                <w:sz w:val="20"/>
                <w:szCs w:val="20"/>
                <w:lang w:val="en-US"/>
              </w:rPr>
            </w:pPr>
            <w:r w:rsidRPr="00910E62">
              <w:rPr>
                <w:rFonts w:ascii="Times New Roman" w:eastAsia="Times New Roman" w:hAnsi="Times New Roman" w:cs="Times New Roman"/>
                <w:sz w:val="20"/>
                <w:szCs w:val="20"/>
                <w:lang w:val="en-US"/>
              </w:rPr>
              <w:t>8.72</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260.00</w:t>
            </w:r>
          </w:p>
        </w:tc>
      </w:tr>
      <w:tr w:rsidR="00707C5B" w:rsidRPr="00D92E35" w:rsidTr="00707C5B">
        <w:trPr>
          <w:trHeight w:hRule="exact" w:val="302"/>
        </w:trPr>
        <w:tc>
          <w:tcPr>
            <w:tcW w:w="54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108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2015</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134.00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7F38BE" w:rsidRDefault="00707C5B" w:rsidP="00355E35">
            <w:pPr>
              <w:spacing w:after="0" w:line="240" w:lineRule="auto"/>
              <w:jc w:val="center"/>
              <w:rPr>
                <w:rFonts w:ascii="Times New Roman" w:eastAsia="Times New Roman" w:hAnsi="Times New Roman" w:cs="Times New Roman"/>
                <w:sz w:val="20"/>
                <w:szCs w:val="20"/>
                <w:lang w:val="en-US"/>
              </w:rPr>
            </w:pPr>
            <w:r w:rsidRPr="007F38BE">
              <w:rPr>
                <w:rFonts w:ascii="Times New Roman" w:eastAsia="Times New Roman" w:hAnsi="Times New Roman" w:cs="Times New Roman"/>
                <w:sz w:val="20"/>
                <w:szCs w:val="20"/>
                <w:lang w:val="en-US"/>
              </w:rPr>
              <w:t>21.70</w:t>
            </w:r>
          </w:p>
        </w:tc>
        <w:tc>
          <w:tcPr>
            <w:tcW w:w="882" w:type="dxa"/>
            <w:tcBorders>
              <w:top w:val="nil"/>
              <w:left w:val="nil"/>
              <w:bottom w:val="single" w:sz="4" w:space="0" w:color="auto"/>
              <w:right w:val="nil"/>
            </w:tcBorders>
            <w:vAlign w:val="center"/>
          </w:tcPr>
          <w:p w:rsidR="00707C5B" w:rsidRPr="00606230" w:rsidRDefault="00707C5B" w:rsidP="0079355C">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31.19</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16.30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8.85</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298.00</w:t>
            </w:r>
          </w:p>
        </w:tc>
      </w:tr>
      <w:tr w:rsidR="00707C5B" w:rsidRPr="00D92E35" w:rsidTr="00707C5B">
        <w:trPr>
          <w:trHeight w:hRule="exact" w:val="302"/>
        </w:trPr>
        <w:tc>
          <w:tcPr>
            <w:tcW w:w="54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108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2016</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144.00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14.80</w:t>
            </w:r>
          </w:p>
        </w:tc>
        <w:tc>
          <w:tcPr>
            <w:tcW w:w="882" w:type="dxa"/>
            <w:tcBorders>
              <w:top w:val="nil"/>
              <w:left w:val="nil"/>
              <w:bottom w:val="single" w:sz="4" w:space="0" w:color="auto"/>
              <w:right w:val="nil"/>
            </w:tcBorders>
            <w:vAlign w:val="center"/>
          </w:tcPr>
          <w:p w:rsidR="00707C5B" w:rsidRPr="00606230" w:rsidRDefault="00707C5B" w:rsidP="0079355C">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32.62</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17.30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8.94</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293.00</w:t>
            </w:r>
          </w:p>
        </w:tc>
      </w:tr>
      <w:tr w:rsidR="00707C5B" w:rsidRPr="00D92E35" w:rsidTr="00707C5B">
        <w:trPr>
          <w:trHeight w:hRule="exact" w:val="302"/>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707C5B" w:rsidRPr="00606230" w:rsidRDefault="00707C5B" w:rsidP="00D92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5</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707C5B" w:rsidRPr="00606230" w:rsidRDefault="00707C5B" w:rsidP="00D92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Jaya Real Property Tbk</w:t>
            </w: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2012</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88.00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w:t>
            </w:r>
          </w:p>
        </w:tc>
        <w:tc>
          <w:tcPr>
            <w:tcW w:w="882" w:type="dxa"/>
            <w:tcBorders>
              <w:top w:val="nil"/>
              <w:left w:val="nil"/>
              <w:bottom w:val="single" w:sz="4" w:space="0" w:color="auto"/>
              <w:right w:val="nil"/>
            </w:tcBorders>
            <w:vAlign w:val="center"/>
          </w:tcPr>
          <w:p w:rsidR="00707C5B" w:rsidRPr="00606230" w:rsidRDefault="00707C5B" w:rsidP="0079355C">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14.38</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19.23</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8.52</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32.36</w:t>
            </w:r>
          </w:p>
        </w:tc>
      </w:tr>
      <w:tr w:rsidR="00707C5B" w:rsidRPr="00D92E35" w:rsidTr="00707C5B">
        <w:trPr>
          <w:trHeight w:hRule="exact" w:val="302"/>
        </w:trPr>
        <w:tc>
          <w:tcPr>
            <w:tcW w:w="54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108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2013</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70.00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w:t>
            </w:r>
          </w:p>
        </w:tc>
        <w:tc>
          <w:tcPr>
            <w:tcW w:w="882" w:type="dxa"/>
            <w:tcBorders>
              <w:top w:val="nil"/>
              <w:left w:val="nil"/>
              <w:bottom w:val="single" w:sz="4" w:space="0" w:color="auto"/>
              <w:right w:val="nil"/>
            </w:tcBorders>
            <w:vAlign w:val="center"/>
          </w:tcPr>
          <w:p w:rsidR="00707C5B" w:rsidRPr="00606230" w:rsidRDefault="00707C5B" w:rsidP="0079355C">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26.32</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20.38</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8.73</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41.45</w:t>
            </w:r>
          </w:p>
        </w:tc>
      </w:tr>
      <w:tr w:rsidR="00707C5B" w:rsidRPr="00D92E35" w:rsidTr="00707C5B">
        <w:trPr>
          <w:trHeight w:hRule="exact" w:val="302"/>
        </w:trPr>
        <w:tc>
          <w:tcPr>
            <w:tcW w:w="54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108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2014</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76.00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w:t>
            </w:r>
          </w:p>
        </w:tc>
        <w:tc>
          <w:tcPr>
            <w:tcW w:w="882" w:type="dxa"/>
            <w:tcBorders>
              <w:top w:val="nil"/>
              <w:left w:val="nil"/>
              <w:bottom w:val="single" w:sz="4" w:space="0" w:color="auto"/>
              <w:right w:val="nil"/>
            </w:tcBorders>
            <w:vAlign w:val="center"/>
          </w:tcPr>
          <w:p w:rsidR="00707C5B" w:rsidRPr="00606230" w:rsidRDefault="00707C5B" w:rsidP="0079355C">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31.42</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515D19"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393" type="#_x0000_t32" style="position:absolute;left:0;text-align:left;margin-left:.3pt;margin-top:5.7pt;width:0;height:17.5pt;z-index:252026880;mso-position-horizontal-relative:text;mso-position-vertical-relative:text" o:connectortype="straight">
                  <v:stroke endarrow="block"/>
                </v:shape>
              </w:pict>
            </w:r>
            <w:r w:rsidR="00707C5B" w:rsidRPr="00515D19">
              <w:rPr>
                <w:rFonts w:ascii="Times New Roman" w:eastAsia="Times New Roman" w:hAnsi="Times New Roman" w:cs="Times New Roman"/>
                <w:sz w:val="20"/>
                <w:szCs w:val="20"/>
                <w:lang w:val="en-US"/>
              </w:rPr>
              <w:t>22.93</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8.81</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55.87</w:t>
            </w:r>
          </w:p>
        </w:tc>
      </w:tr>
      <w:tr w:rsidR="00707C5B" w:rsidRPr="00D92E35" w:rsidTr="00707C5B">
        <w:trPr>
          <w:trHeight w:hRule="exact" w:val="302"/>
        </w:trPr>
        <w:tc>
          <w:tcPr>
            <w:tcW w:w="54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108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2015</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AE21A5"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391" type="#_x0000_t32" style="position:absolute;left:0;text-align:left;margin-left:0;margin-top:7.6pt;width:0;height:17.5pt;z-index:252024832;mso-position-horizontal-relative:text;mso-position-vertical-relative:text" o:connectortype="straight">
                  <v:stroke endarrow="block"/>
                </v:shape>
              </w:pict>
            </w:r>
            <w:r w:rsidR="00707C5B" w:rsidRPr="00AE21A5">
              <w:rPr>
                <w:rFonts w:ascii="Times New Roman" w:eastAsia="Times New Roman" w:hAnsi="Times New Roman" w:cs="Times New Roman"/>
                <w:sz w:val="20"/>
                <w:szCs w:val="20"/>
                <w:lang w:val="en-US"/>
              </w:rPr>
              <w:t>98.00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7227F0"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394" type="#_x0000_t32" style="position:absolute;left:0;text-align:left;margin-left:2.15pt;margin-top:9.9pt;width:0;height:11.8pt;flip:y;z-index:252027904;mso-position-horizontal-relative:text;mso-position-vertical-relative:text" o:connectortype="straight">
                  <v:stroke endarrow="block"/>
                </v:shape>
              </w:pict>
            </w:r>
            <w:r w:rsidR="00707C5B" w:rsidRPr="007227F0">
              <w:rPr>
                <w:rFonts w:ascii="Times New Roman" w:eastAsia="Times New Roman" w:hAnsi="Times New Roman" w:cs="Times New Roman"/>
                <w:sz w:val="20"/>
                <w:szCs w:val="20"/>
                <w:lang w:val="en-US"/>
              </w:rPr>
              <w:t>0.01</w:t>
            </w:r>
          </w:p>
        </w:tc>
        <w:tc>
          <w:tcPr>
            <w:tcW w:w="882" w:type="dxa"/>
            <w:tcBorders>
              <w:top w:val="nil"/>
              <w:left w:val="nil"/>
              <w:bottom w:val="single" w:sz="4" w:space="0" w:color="auto"/>
              <w:right w:val="nil"/>
            </w:tcBorders>
            <w:vAlign w:val="center"/>
          </w:tcPr>
          <w:p w:rsidR="00707C5B" w:rsidRPr="00AE21A5" w:rsidRDefault="003F7724" w:rsidP="0079355C">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55" type="#_x0000_t32" style="position:absolute;left:0;text-align:left;margin-left:-1.05pt;margin-top:3.65pt;width:0;height:17.5pt;z-index:252090368;mso-position-horizontal-relative:text;mso-position-vertical-relative:text" o:connectortype="straight">
                  <v:stroke endarrow="block"/>
                </v:shape>
              </w:pict>
            </w:r>
            <w:r w:rsidR="00707C5B" w:rsidRPr="00AE21A5">
              <w:rPr>
                <w:rFonts w:ascii="Times New Roman" w:eastAsia="Times New Roman" w:hAnsi="Times New Roman" w:cs="Times New Roman"/>
                <w:sz w:val="20"/>
                <w:szCs w:val="20"/>
                <w:lang w:val="en-US"/>
              </w:rPr>
              <w:t>32.17</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515D19" w:rsidRDefault="00707C5B" w:rsidP="00355E35">
            <w:pPr>
              <w:spacing w:after="0" w:line="240" w:lineRule="auto"/>
              <w:jc w:val="center"/>
              <w:rPr>
                <w:rFonts w:ascii="Times New Roman" w:eastAsia="Times New Roman" w:hAnsi="Times New Roman" w:cs="Times New Roman"/>
                <w:sz w:val="20"/>
                <w:szCs w:val="20"/>
                <w:lang w:val="en-US"/>
              </w:rPr>
            </w:pPr>
            <w:r w:rsidRPr="00515D19">
              <w:rPr>
                <w:rFonts w:ascii="Times New Roman" w:eastAsia="Times New Roman" w:hAnsi="Times New Roman" w:cs="Times New Roman"/>
                <w:sz w:val="20"/>
                <w:szCs w:val="20"/>
                <w:lang w:val="en-US"/>
              </w:rPr>
              <w:t>21.08</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8.93</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64.93</w:t>
            </w:r>
          </w:p>
        </w:tc>
      </w:tr>
      <w:tr w:rsidR="00707C5B" w:rsidRPr="00D92E35" w:rsidTr="00707C5B">
        <w:trPr>
          <w:trHeight w:hRule="exact" w:val="302"/>
        </w:trPr>
        <w:tc>
          <w:tcPr>
            <w:tcW w:w="54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108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2016</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AE21A5" w:rsidRDefault="00707C5B" w:rsidP="00355E35">
            <w:pPr>
              <w:spacing w:after="0" w:line="240" w:lineRule="auto"/>
              <w:jc w:val="center"/>
              <w:rPr>
                <w:rFonts w:ascii="Times New Roman" w:eastAsia="Times New Roman" w:hAnsi="Times New Roman" w:cs="Times New Roman"/>
                <w:sz w:val="20"/>
                <w:szCs w:val="20"/>
                <w:lang w:val="en-US"/>
              </w:rPr>
            </w:pPr>
            <w:r w:rsidRPr="00AE21A5">
              <w:rPr>
                <w:rFonts w:ascii="Times New Roman" w:eastAsia="Times New Roman" w:hAnsi="Times New Roman" w:cs="Times New Roman"/>
                <w:sz w:val="20"/>
                <w:szCs w:val="20"/>
                <w:lang w:val="en-US"/>
              </w:rPr>
              <w:t>97.00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7227F0" w:rsidRDefault="00707C5B" w:rsidP="00355E35">
            <w:pPr>
              <w:spacing w:after="0" w:line="240" w:lineRule="auto"/>
              <w:jc w:val="center"/>
              <w:rPr>
                <w:rFonts w:ascii="Times New Roman" w:eastAsia="Times New Roman" w:hAnsi="Times New Roman" w:cs="Times New Roman"/>
                <w:sz w:val="20"/>
                <w:szCs w:val="20"/>
                <w:lang w:val="en-US"/>
              </w:rPr>
            </w:pPr>
            <w:r w:rsidRPr="007227F0">
              <w:rPr>
                <w:rFonts w:ascii="Times New Roman" w:eastAsia="Times New Roman" w:hAnsi="Times New Roman" w:cs="Times New Roman"/>
                <w:sz w:val="20"/>
                <w:szCs w:val="20"/>
                <w:lang w:val="en-US"/>
              </w:rPr>
              <w:t>0.02</w:t>
            </w:r>
          </w:p>
        </w:tc>
        <w:tc>
          <w:tcPr>
            <w:tcW w:w="882" w:type="dxa"/>
            <w:tcBorders>
              <w:top w:val="nil"/>
              <w:left w:val="nil"/>
              <w:bottom w:val="single" w:sz="4" w:space="0" w:color="auto"/>
              <w:right w:val="nil"/>
            </w:tcBorders>
            <w:vAlign w:val="center"/>
          </w:tcPr>
          <w:p w:rsidR="00707C5B" w:rsidRPr="00AE21A5" w:rsidRDefault="00707C5B" w:rsidP="0079355C">
            <w:pPr>
              <w:spacing w:after="0" w:line="240" w:lineRule="auto"/>
              <w:jc w:val="center"/>
              <w:rPr>
                <w:rFonts w:ascii="Times New Roman" w:eastAsia="Times New Roman" w:hAnsi="Times New Roman" w:cs="Times New Roman"/>
                <w:sz w:val="20"/>
                <w:szCs w:val="20"/>
                <w:lang w:val="en-US"/>
              </w:rPr>
            </w:pPr>
            <w:r w:rsidRPr="00AE21A5">
              <w:rPr>
                <w:rFonts w:ascii="Times New Roman" w:eastAsia="Times New Roman" w:hAnsi="Times New Roman" w:cs="Times New Roman"/>
                <w:sz w:val="20"/>
                <w:szCs w:val="20"/>
                <w:lang w:val="en-US"/>
              </w:rPr>
              <w:t>31.42</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515D19" w:rsidRDefault="00707C5B" w:rsidP="00355E35">
            <w:pPr>
              <w:spacing w:after="0" w:line="240" w:lineRule="auto"/>
              <w:jc w:val="center"/>
              <w:rPr>
                <w:rFonts w:ascii="Times New Roman" w:eastAsia="Times New Roman" w:hAnsi="Times New Roman" w:cs="Times New Roman"/>
                <w:sz w:val="20"/>
                <w:szCs w:val="20"/>
                <w:lang w:val="en-US"/>
              </w:rPr>
            </w:pPr>
            <w:r w:rsidRPr="00515D19">
              <w:rPr>
                <w:rFonts w:ascii="Times New Roman" w:eastAsia="Times New Roman" w:hAnsi="Times New Roman" w:cs="Times New Roman"/>
                <w:sz w:val="20"/>
                <w:szCs w:val="20"/>
                <w:lang w:val="en-US"/>
              </w:rPr>
              <w:t>20.60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9.05</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75.05</w:t>
            </w:r>
          </w:p>
        </w:tc>
      </w:tr>
      <w:tr w:rsidR="00707C5B" w:rsidRPr="00D92E35" w:rsidTr="00707C5B">
        <w:trPr>
          <w:trHeight w:hRule="exact" w:val="302"/>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707C5B" w:rsidRPr="00606230" w:rsidRDefault="00707C5B" w:rsidP="00D92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6</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707C5B" w:rsidRPr="00606230" w:rsidRDefault="00707C5B" w:rsidP="00D92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Lippo Karawaci Tbk</w:t>
            </w: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2012</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515D19"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392" type="#_x0000_t32" style="position:absolute;left:0;text-align:left;margin-left:.35pt;margin-top:6.85pt;width:0;height:17.5pt;z-index:252025856;mso-position-horizontal-relative:text;mso-position-vertical-relative:text" o:connectortype="straight">
                  <v:stroke endarrow="block"/>
                </v:shape>
              </w:pict>
            </w:r>
            <w:r w:rsidR="00707C5B" w:rsidRPr="00515D19">
              <w:rPr>
                <w:rFonts w:ascii="Times New Roman" w:eastAsia="Times New Roman" w:hAnsi="Times New Roman" w:cs="Times New Roman"/>
                <w:sz w:val="20"/>
                <w:szCs w:val="20"/>
                <w:lang w:val="en-US"/>
              </w:rPr>
              <w:t>600.00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7227F0"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395" type="#_x0000_t32" style="position:absolute;left:0;text-align:left;margin-left:2.85pt;margin-top:7.85pt;width:0;height:11.8pt;flip:y;z-index:252028928;mso-position-horizontal-relative:text;mso-position-vertical-relative:text" o:connectortype="straight">
                  <v:stroke endarrow="block"/>
                </v:shape>
              </w:pict>
            </w:r>
            <w:r w:rsidR="00707C5B" w:rsidRPr="007227F0">
              <w:rPr>
                <w:rFonts w:ascii="Times New Roman" w:eastAsia="Times New Roman" w:hAnsi="Times New Roman" w:cs="Times New Roman"/>
                <w:sz w:val="20"/>
                <w:szCs w:val="20"/>
                <w:lang w:val="en-US"/>
              </w:rPr>
              <w:t>0.30</w:t>
            </w:r>
          </w:p>
        </w:tc>
        <w:tc>
          <w:tcPr>
            <w:tcW w:w="882" w:type="dxa"/>
            <w:tcBorders>
              <w:top w:val="nil"/>
              <w:left w:val="nil"/>
              <w:bottom w:val="single" w:sz="4" w:space="0" w:color="auto"/>
              <w:right w:val="nil"/>
            </w:tcBorders>
            <w:vAlign w:val="center"/>
          </w:tcPr>
          <w:p w:rsidR="00707C5B" w:rsidRPr="00AE21A5" w:rsidRDefault="003F7724" w:rsidP="0079355C">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56" type="#_x0000_t32" style="position:absolute;left:0;text-align:left;margin-left:-1.1pt;margin-top:7.65pt;width:0;height:17.5pt;z-index:252091392;mso-position-horizontal-relative:text;mso-position-vertical-relative:text" o:connectortype="straight">
                  <v:stroke endarrow="block"/>
                </v:shape>
              </w:pict>
            </w:r>
            <w:r w:rsidR="00707C5B" w:rsidRPr="00AE21A5">
              <w:rPr>
                <w:rFonts w:ascii="Times New Roman" w:eastAsia="Times New Roman" w:hAnsi="Times New Roman" w:cs="Times New Roman"/>
                <w:sz w:val="20"/>
                <w:szCs w:val="20"/>
                <w:lang w:val="en-US"/>
              </w:rPr>
              <w:t>72.60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10.00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10.12</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46.48</w:t>
            </w:r>
          </w:p>
        </w:tc>
      </w:tr>
      <w:tr w:rsidR="00707C5B" w:rsidRPr="00D92E35" w:rsidTr="00707C5B">
        <w:trPr>
          <w:trHeight w:hRule="exact" w:val="302"/>
        </w:trPr>
        <w:tc>
          <w:tcPr>
            <w:tcW w:w="54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108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2013</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515D19" w:rsidRDefault="00707C5B" w:rsidP="00355E35">
            <w:pPr>
              <w:spacing w:after="0" w:line="240" w:lineRule="auto"/>
              <w:jc w:val="center"/>
              <w:rPr>
                <w:rFonts w:ascii="Times New Roman" w:eastAsia="Times New Roman" w:hAnsi="Times New Roman" w:cs="Times New Roman"/>
                <w:sz w:val="20"/>
                <w:szCs w:val="20"/>
                <w:lang w:val="en-US"/>
              </w:rPr>
            </w:pPr>
            <w:r w:rsidRPr="00515D19">
              <w:rPr>
                <w:rFonts w:ascii="Times New Roman" w:eastAsia="Times New Roman" w:hAnsi="Times New Roman" w:cs="Times New Roman"/>
                <w:sz w:val="20"/>
                <w:szCs w:val="20"/>
                <w:lang w:val="en-US"/>
              </w:rPr>
              <w:t>500.00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7227F0" w:rsidRDefault="00707C5B" w:rsidP="00355E35">
            <w:pPr>
              <w:spacing w:after="0" w:line="240" w:lineRule="auto"/>
              <w:jc w:val="center"/>
              <w:rPr>
                <w:rFonts w:ascii="Times New Roman" w:eastAsia="Times New Roman" w:hAnsi="Times New Roman" w:cs="Times New Roman"/>
                <w:sz w:val="20"/>
                <w:szCs w:val="20"/>
                <w:lang w:val="en-US"/>
              </w:rPr>
            </w:pPr>
            <w:r w:rsidRPr="007227F0">
              <w:rPr>
                <w:rFonts w:ascii="Times New Roman" w:eastAsia="Times New Roman" w:hAnsi="Times New Roman" w:cs="Times New Roman"/>
                <w:sz w:val="20"/>
                <w:szCs w:val="20"/>
                <w:lang w:val="en-US"/>
              </w:rPr>
              <w:t>0.50</w:t>
            </w:r>
          </w:p>
        </w:tc>
        <w:tc>
          <w:tcPr>
            <w:tcW w:w="882" w:type="dxa"/>
            <w:tcBorders>
              <w:top w:val="nil"/>
              <w:left w:val="nil"/>
              <w:bottom w:val="single" w:sz="4" w:space="0" w:color="auto"/>
              <w:right w:val="nil"/>
            </w:tcBorders>
            <w:vAlign w:val="center"/>
          </w:tcPr>
          <w:p w:rsidR="00707C5B" w:rsidRPr="00AE21A5" w:rsidRDefault="00707C5B" w:rsidP="0079355C">
            <w:pPr>
              <w:spacing w:after="0" w:line="240" w:lineRule="auto"/>
              <w:jc w:val="center"/>
              <w:rPr>
                <w:rFonts w:ascii="Times New Roman" w:eastAsia="Times New Roman" w:hAnsi="Times New Roman" w:cs="Times New Roman"/>
                <w:sz w:val="20"/>
                <w:szCs w:val="20"/>
                <w:lang w:val="en-US"/>
              </w:rPr>
            </w:pPr>
            <w:r w:rsidRPr="00AE21A5">
              <w:rPr>
                <w:rFonts w:ascii="Times New Roman" w:eastAsia="Times New Roman" w:hAnsi="Times New Roman" w:cs="Times New Roman"/>
                <w:sz w:val="20"/>
                <w:szCs w:val="20"/>
                <w:lang w:val="en-US"/>
              </w:rPr>
              <w:t>26.80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10.00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10.35</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53.94</w:t>
            </w:r>
          </w:p>
        </w:tc>
      </w:tr>
      <w:tr w:rsidR="00707C5B" w:rsidRPr="00D92E35" w:rsidTr="00707C5B">
        <w:trPr>
          <w:trHeight w:hRule="exact" w:val="302"/>
        </w:trPr>
        <w:tc>
          <w:tcPr>
            <w:tcW w:w="54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108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2014</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CC316A"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399" type="#_x0000_t32" style="position:absolute;left:0;text-align:left;margin-left:-2.25pt;margin-top:6.65pt;width:0;height:11.8pt;flip:y;z-index:252033024;mso-position-horizontal-relative:text;mso-position-vertical-relative:text" o:connectortype="straight">
                  <v:stroke endarrow="block"/>
                </v:shape>
              </w:pict>
            </w:r>
            <w:r w:rsidR="00707C5B" w:rsidRPr="00CC316A">
              <w:rPr>
                <w:rFonts w:ascii="Times New Roman" w:eastAsia="Times New Roman" w:hAnsi="Times New Roman" w:cs="Times New Roman"/>
                <w:sz w:val="20"/>
                <w:szCs w:val="20"/>
                <w:lang w:val="en-US"/>
              </w:rPr>
              <w:t>500.00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0.40</w:t>
            </w:r>
          </w:p>
        </w:tc>
        <w:tc>
          <w:tcPr>
            <w:tcW w:w="882" w:type="dxa"/>
            <w:tcBorders>
              <w:top w:val="nil"/>
              <w:left w:val="nil"/>
              <w:bottom w:val="single" w:sz="4" w:space="0" w:color="auto"/>
              <w:right w:val="nil"/>
            </w:tcBorders>
            <w:vAlign w:val="center"/>
          </w:tcPr>
          <w:p w:rsidR="00707C5B" w:rsidRPr="00606230" w:rsidRDefault="00707C5B" w:rsidP="0079355C">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37.24</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16.00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997832"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396" type="#_x0000_t32" style="position:absolute;left:0;text-align:left;margin-left:1.95pt;margin-top:7.05pt;width:0;height:11.8pt;flip:y;z-index:252029952;mso-position-horizontal-relative:text;mso-position-vertical-relative:text" o:connectortype="straight">
                  <v:stroke endarrow="block"/>
                </v:shape>
              </w:pict>
            </w:r>
            <w:r w:rsidR="00707C5B" w:rsidRPr="00997832">
              <w:rPr>
                <w:rFonts w:ascii="Times New Roman" w:eastAsia="Times New Roman" w:hAnsi="Times New Roman" w:cs="Times New Roman"/>
                <w:sz w:val="20"/>
                <w:szCs w:val="20"/>
                <w:lang w:val="en-US"/>
              </w:rPr>
              <w:t>10.54</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112.26</w:t>
            </w:r>
          </w:p>
        </w:tc>
      </w:tr>
      <w:tr w:rsidR="00707C5B" w:rsidRPr="00D92E35" w:rsidTr="00707C5B">
        <w:trPr>
          <w:trHeight w:hRule="exact" w:val="302"/>
        </w:trPr>
        <w:tc>
          <w:tcPr>
            <w:tcW w:w="54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108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2015</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CC316A"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color w:val="FF0000"/>
                <w:sz w:val="20"/>
                <w:szCs w:val="20"/>
                <w:lang w:eastAsia="id-ID"/>
              </w:rPr>
              <w:pict>
                <v:shape id="_x0000_s1400" type="#_x0000_t32" style="position:absolute;left:0;text-align:left;margin-left:-2.1pt;margin-top:9.1pt;width:0;height:17.5pt;z-index:252034048;mso-position-horizontal-relative:text;mso-position-vertical-relative:text" o:connectortype="straight">
                  <v:stroke endarrow="block"/>
                </v:shape>
              </w:pict>
            </w:r>
            <w:r w:rsidR="00707C5B" w:rsidRPr="00CC316A">
              <w:rPr>
                <w:rFonts w:ascii="Times New Roman" w:eastAsia="Times New Roman" w:hAnsi="Times New Roman" w:cs="Times New Roman"/>
                <w:sz w:val="20"/>
                <w:szCs w:val="20"/>
                <w:lang w:val="en-US"/>
              </w:rPr>
              <w:t>700.00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0.60</w:t>
            </w:r>
          </w:p>
        </w:tc>
        <w:tc>
          <w:tcPr>
            <w:tcW w:w="882" w:type="dxa"/>
            <w:tcBorders>
              <w:top w:val="nil"/>
              <w:left w:val="nil"/>
              <w:bottom w:val="single" w:sz="4" w:space="0" w:color="auto"/>
              <w:right w:val="nil"/>
            </w:tcBorders>
            <w:vAlign w:val="center"/>
          </w:tcPr>
          <w:p w:rsidR="00707C5B" w:rsidRPr="00606230" w:rsidRDefault="00707C5B" w:rsidP="0079355C">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23.60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3.00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997832" w:rsidRDefault="00707C5B" w:rsidP="00355E35">
            <w:pPr>
              <w:spacing w:after="0" w:line="240" w:lineRule="auto"/>
              <w:jc w:val="center"/>
              <w:rPr>
                <w:rFonts w:ascii="Times New Roman" w:eastAsia="Times New Roman" w:hAnsi="Times New Roman" w:cs="Times New Roman"/>
                <w:sz w:val="20"/>
                <w:szCs w:val="20"/>
                <w:lang w:val="en-US"/>
              </w:rPr>
            </w:pPr>
            <w:r w:rsidRPr="00997832">
              <w:rPr>
                <w:rFonts w:ascii="Times New Roman" w:eastAsia="Times New Roman" w:hAnsi="Times New Roman" w:cs="Times New Roman"/>
                <w:sz w:val="20"/>
                <w:szCs w:val="20"/>
                <w:lang w:val="en-US"/>
              </w:rPr>
              <w:t>10.63</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23.51</w:t>
            </w:r>
          </w:p>
        </w:tc>
      </w:tr>
      <w:tr w:rsidR="00707C5B" w:rsidRPr="00D92E35" w:rsidTr="00707C5B">
        <w:trPr>
          <w:trHeight w:hRule="exact" w:val="302"/>
        </w:trPr>
        <w:tc>
          <w:tcPr>
            <w:tcW w:w="54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108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2016</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CC316A" w:rsidRDefault="00707C5B" w:rsidP="00355E35">
            <w:pPr>
              <w:spacing w:after="0" w:line="240" w:lineRule="auto"/>
              <w:jc w:val="center"/>
              <w:rPr>
                <w:rFonts w:ascii="Times New Roman" w:eastAsia="Times New Roman" w:hAnsi="Times New Roman" w:cs="Times New Roman"/>
                <w:sz w:val="20"/>
                <w:szCs w:val="20"/>
                <w:lang w:val="en-US"/>
              </w:rPr>
            </w:pPr>
            <w:r w:rsidRPr="00CC316A">
              <w:rPr>
                <w:rFonts w:ascii="Times New Roman" w:eastAsia="Times New Roman" w:hAnsi="Times New Roman" w:cs="Times New Roman"/>
                <w:sz w:val="20"/>
                <w:szCs w:val="20"/>
                <w:lang w:val="en-US"/>
              </w:rPr>
              <w:t>500.00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0.60</w:t>
            </w:r>
          </w:p>
        </w:tc>
        <w:tc>
          <w:tcPr>
            <w:tcW w:w="882" w:type="dxa"/>
            <w:tcBorders>
              <w:top w:val="nil"/>
              <w:left w:val="nil"/>
              <w:bottom w:val="single" w:sz="4" w:space="0" w:color="auto"/>
              <w:right w:val="nil"/>
            </w:tcBorders>
            <w:vAlign w:val="center"/>
          </w:tcPr>
          <w:p w:rsidR="00707C5B" w:rsidRPr="00606230" w:rsidRDefault="00707C5B" w:rsidP="0079355C">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25.50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5.00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10.73</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38.75</w:t>
            </w:r>
          </w:p>
        </w:tc>
      </w:tr>
      <w:tr w:rsidR="00707C5B" w:rsidRPr="00D92E35" w:rsidTr="00707C5B">
        <w:trPr>
          <w:trHeight w:hRule="exact" w:val="302"/>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707C5B" w:rsidRPr="00606230" w:rsidRDefault="00707C5B" w:rsidP="00D92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7</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707C5B" w:rsidRPr="00606230" w:rsidRDefault="00707C5B" w:rsidP="00D92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Sentul City Tbk</w:t>
            </w: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2012</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318.44</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CC316A"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398" type="#_x0000_t32" style="position:absolute;left:0;text-align:left;margin-left:-1.8pt;margin-top:3.3pt;width:0;height:11.8pt;flip:y;z-index:252032000;mso-position-horizontal-relative:text;mso-position-vertical-relative:text" o:connectortype="straight">
                  <v:stroke endarrow="block"/>
                </v:shape>
              </w:pict>
            </w:r>
            <w:r w:rsidR="00707C5B" w:rsidRPr="00CC316A">
              <w:rPr>
                <w:rFonts w:ascii="Times New Roman" w:eastAsia="Times New Roman" w:hAnsi="Times New Roman" w:cs="Times New Roman"/>
                <w:sz w:val="20"/>
                <w:szCs w:val="20"/>
                <w:lang w:val="en-US"/>
              </w:rPr>
              <w:t>27.78</w:t>
            </w:r>
          </w:p>
        </w:tc>
        <w:tc>
          <w:tcPr>
            <w:tcW w:w="882" w:type="dxa"/>
            <w:tcBorders>
              <w:top w:val="nil"/>
              <w:left w:val="nil"/>
              <w:bottom w:val="single" w:sz="4" w:space="0" w:color="auto"/>
              <w:right w:val="nil"/>
            </w:tcBorders>
            <w:vAlign w:val="center"/>
          </w:tcPr>
          <w:p w:rsidR="00707C5B" w:rsidRPr="00606230" w:rsidRDefault="00707C5B" w:rsidP="0079355C">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1.37</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4.59</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8.72</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7.04</w:t>
            </w:r>
          </w:p>
        </w:tc>
      </w:tr>
      <w:tr w:rsidR="00707C5B" w:rsidRPr="00D92E35" w:rsidTr="00707C5B">
        <w:trPr>
          <w:trHeight w:hRule="exact" w:val="302"/>
        </w:trPr>
        <w:tc>
          <w:tcPr>
            <w:tcW w:w="54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108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2013</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457.16</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CC316A" w:rsidRDefault="00707C5B" w:rsidP="00355E35">
            <w:pPr>
              <w:spacing w:after="0" w:line="240" w:lineRule="auto"/>
              <w:jc w:val="center"/>
              <w:rPr>
                <w:rFonts w:ascii="Times New Roman" w:eastAsia="Times New Roman" w:hAnsi="Times New Roman" w:cs="Times New Roman"/>
                <w:sz w:val="20"/>
                <w:szCs w:val="20"/>
                <w:lang w:val="en-US"/>
              </w:rPr>
            </w:pPr>
            <w:r w:rsidRPr="00CC316A">
              <w:rPr>
                <w:rFonts w:ascii="Times New Roman" w:eastAsia="Times New Roman" w:hAnsi="Times New Roman" w:cs="Times New Roman"/>
                <w:sz w:val="20"/>
                <w:szCs w:val="20"/>
                <w:lang w:val="en-US"/>
              </w:rPr>
              <w:t>55.03</w:t>
            </w:r>
          </w:p>
        </w:tc>
        <w:tc>
          <w:tcPr>
            <w:tcW w:w="882" w:type="dxa"/>
            <w:tcBorders>
              <w:top w:val="nil"/>
              <w:left w:val="nil"/>
              <w:bottom w:val="single" w:sz="4" w:space="0" w:color="auto"/>
              <w:right w:val="nil"/>
            </w:tcBorders>
            <w:vAlign w:val="center"/>
          </w:tcPr>
          <w:p w:rsidR="00707C5B" w:rsidRPr="00606230" w:rsidRDefault="00707C5B" w:rsidP="0079355C">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15.63</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8.80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9.27</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20.07</w:t>
            </w:r>
          </w:p>
        </w:tc>
      </w:tr>
      <w:tr w:rsidR="00707C5B" w:rsidRPr="00D92E35" w:rsidTr="00707C5B">
        <w:trPr>
          <w:trHeight w:hRule="exact" w:val="302"/>
        </w:trPr>
        <w:tc>
          <w:tcPr>
            <w:tcW w:w="54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108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2014</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148.90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CC316A" w:rsidRDefault="00707C5B" w:rsidP="00355E35">
            <w:pPr>
              <w:spacing w:after="0" w:line="240" w:lineRule="auto"/>
              <w:jc w:val="center"/>
              <w:rPr>
                <w:rFonts w:ascii="Times New Roman" w:eastAsia="Times New Roman" w:hAnsi="Times New Roman" w:cs="Times New Roman"/>
                <w:sz w:val="20"/>
                <w:szCs w:val="20"/>
                <w:lang w:val="en-US"/>
              </w:rPr>
            </w:pPr>
            <w:r w:rsidRPr="00CC316A">
              <w:rPr>
                <w:rFonts w:ascii="Times New Roman" w:eastAsia="Times New Roman" w:hAnsi="Times New Roman" w:cs="Times New Roman"/>
                <w:sz w:val="20"/>
                <w:szCs w:val="20"/>
                <w:lang w:val="en-US"/>
              </w:rPr>
              <w:t>59.82</w:t>
            </w:r>
          </w:p>
        </w:tc>
        <w:tc>
          <w:tcPr>
            <w:tcW w:w="882" w:type="dxa"/>
            <w:tcBorders>
              <w:top w:val="nil"/>
              <w:left w:val="nil"/>
              <w:bottom w:val="single" w:sz="4" w:space="0" w:color="auto"/>
              <w:right w:val="nil"/>
            </w:tcBorders>
            <w:vAlign w:val="center"/>
          </w:tcPr>
          <w:p w:rsidR="00707C5B" w:rsidRPr="00606230" w:rsidRDefault="00707C5B" w:rsidP="0079355C">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6.68</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0.62</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C505E1"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397" type="#_x0000_t32" style="position:absolute;left:0;text-align:left;margin-left:3.25pt;margin-top:8.55pt;width:0;height:11.8pt;flip:y;z-index:252030976;mso-position-horizontal-relative:text;mso-position-vertical-relative:text" o:connectortype="straight">
                  <v:stroke endarrow="block"/>
                </v:shape>
              </w:pict>
            </w:r>
            <w:r w:rsidR="00707C5B" w:rsidRPr="00C505E1">
              <w:rPr>
                <w:rFonts w:ascii="Times New Roman" w:eastAsia="Times New Roman" w:hAnsi="Times New Roman" w:cs="Times New Roman"/>
                <w:sz w:val="20"/>
                <w:szCs w:val="20"/>
                <w:lang w:val="en-US"/>
              </w:rPr>
              <w:t>9.21</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1.69</w:t>
            </w:r>
          </w:p>
        </w:tc>
      </w:tr>
      <w:tr w:rsidR="00707C5B" w:rsidRPr="00D92E35" w:rsidTr="00707C5B">
        <w:trPr>
          <w:trHeight w:hRule="exact" w:val="302"/>
        </w:trPr>
        <w:tc>
          <w:tcPr>
            <w:tcW w:w="54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108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2015</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129.85</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70.17</w:t>
            </w:r>
          </w:p>
        </w:tc>
        <w:tc>
          <w:tcPr>
            <w:tcW w:w="882" w:type="dxa"/>
            <w:tcBorders>
              <w:top w:val="nil"/>
              <w:left w:val="nil"/>
              <w:bottom w:val="single" w:sz="4" w:space="0" w:color="auto"/>
              <w:right w:val="nil"/>
            </w:tcBorders>
            <w:vAlign w:val="center"/>
          </w:tcPr>
          <w:p w:rsidR="00707C5B" w:rsidRPr="00606230" w:rsidRDefault="00707C5B" w:rsidP="0079355C">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5.61</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1.02</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C505E1" w:rsidRDefault="00707C5B" w:rsidP="00355E35">
            <w:pPr>
              <w:spacing w:after="0" w:line="240" w:lineRule="auto"/>
              <w:jc w:val="center"/>
              <w:rPr>
                <w:rFonts w:ascii="Times New Roman" w:eastAsia="Times New Roman" w:hAnsi="Times New Roman" w:cs="Times New Roman"/>
                <w:sz w:val="20"/>
                <w:szCs w:val="20"/>
                <w:lang w:val="en-US"/>
              </w:rPr>
            </w:pPr>
            <w:r w:rsidRPr="00C505E1">
              <w:rPr>
                <w:rFonts w:ascii="Times New Roman" w:eastAsia="Times New Roman" w:hAnsi="Times New Roman" w:cs="Times New Roman"/>
                <w:sz w:val="20"/>
                <w:szCs w:val="20"/>
                <w:lang w:val="en-US"/>
              </w:rPr>
              <w:t>9.32</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1.44</w:t>
            </w:r>
          </w:p>
        </w:tc>
      </w:tr>
      <w:tr w:rsidR="00707C5B" w:rsidRPr="00D92E35" w:rsidTr="00707C5B">
        <w:trPr>
          <w:trHeight w:hRule="exact" w:val="302"/>
        </w:trPr>
        <w:tc>
          <w:tcPr>
            <w:tcW w:w="54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108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2016</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141.08</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58.65</w:t>
            </w:r>
          </w:p>
        </w:tc>
        <w:tc>
          <w:tcPr>
            <w:tcW w:w="882" w:type="dxa"/>
            <w:tcBorders>
              <w:top w:val="nil"/>
              <w:left w:val="nil"/>
              <w:bottom w:val="single" w:sz="4" w:space="0" w:color="auto"/>
              <w:right w:val="nil"/>
            </w:tcBorders>
            <w:vAlign w:val="center"/>
          </w:tcPr>
          <w:p w:rsidR="00707C5B" w:rsidRPr="00606230" w:rsidRDefault="00707C5B" w:rsidP="0079355C">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10.83</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7.85</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C505E1" w:rsidRDefault="00707C5B" w:rsidP="00355E35">
            <w:pPr>
              <w:spacing w:after="0" w:line="240" w:lineRule="auto"/>
              <w:jc w:val="center"/>
              <w:rPr>
                <w:rFonts w:ascii="Times New Roman" w:eastAsia="Times New Roman" w:hAnsi="Times New Roman" w:cs="Times New Roman"/>
                <w:sz w:val="20"/>
                <w:szCs w:val="20"/>
                <w:lang w:val="en-US"/>
              </w:rPr>
            </w:pPr>
            <w:r w:rsidRPr="00C505E1">
              <w:rPr>
                <w:rFonts w:ascii="Times New Roman" w:eastAsia="Times New Roman" w:hAnsi="Times New Roman" w:cs="Times New Roman"/>
                <w:sz w:val="20"/>
                <w:szCs w:val="20"/>
                <w:lang w:val="en-US"/>
              </w:rPr>
              <w:t>9.34</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16.34</w:t>
            </w:r>
          </w:p>
        </w:tc>
      </w:tr>
      <w:tr w:rsidR="00707C5B" w:rsidRPr="00D92E35" w:rsidTr="00707C5B">
        <w:trPr>
          <w:trHeight w:hRule="exact" w:val="302"/>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07C5B" w:rsidRPr="00606230" w:rsidRDefault="00707C5B" w:rsidP="00D92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8</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07C5B" w:rsidRPr="00606230" w:rsidRDefault="00707C5B" w:rsidP="00D92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MNC Land Tbk</w:t>
            </w:r>
          </w:p>
        </w:tc>
        <w:tc>
          <w:tcPr>
            <w:tcW w:w="623" w:type="dxa"/>
            <w:tcBorders>
              <w:top w:val="single" w:sz="4" w:space="0" w:color="auto"/>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2012</w:t>
            </w:r>
          </w:p>
        </w:tc>
        <w:tc>
          <w:tcPr>
            <w:tcW w:w="882" w:type="dxa"/>
            <w:tcBorders>
              <w:top w:val="single" w:sz="4" w:space="0" w:color="auto"/>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154.11</w:t>
            </w:r>
          </w:p>
        </w:tc>
        <w:tc>
          <w:tcPr>
            <w:tcW w:w="882" w:type="dxa"/>
            <w:tcBorders>
              <w:top w:val="single" w:sz="4" w:space="0" w:color="auto"/>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0.23</w:t>
            </w:r>
          </w:p>
        </w:tc>
        <w:tc>
          <w:tcPr>
            <w:tcW w:w="882" w:type="dxa"/>
            <w:tcBorders>
              <w:top w:val="single" w:sz="4" w:space="0" w:color="auto"/>
              <w:left w:val="nil"/>
              <w:bottom w:val="single" w:sz="4" w:space="0" w:color="auto"/>
              <w:right w:val="nil"/>
            </w:tcBorders>
            <w:vAlign w:val="center"/>
          </w:tcPr>
          <w:p w:rsidR="00707C5B" w:rsidRPr="00606230" w:rsidRDefault="00707C5B" w:rsidP="0079355C">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3.60</w:t>
            </w:r>
          </w:p>
        </w:tc>
        <w:tc>
          <w:tcPr>
            <w:tcW w:w="882" w:type="dxa"/>
            <w:tcBorders>
              <w:top w:val="single" w:sz="4" w:space="0" w:color="auto"/>
              <w:left w:val="nil"/>
              <w:bottom w:val="single" w:sz="4" w:space="0" w:color="auto"/>
              <w:right w:val="single" w:sz="4" w:space="0" w:color="auto"/>
            </w:tcBorders>
            <w:shd w:val="clear" w:color="auto" w:fill="auto"/>
            <w:noWrap/>
            <w:vAlign w:val="center"/>
            <w:hideMark/>
          </w:tcPr>
          <w:p w:rsidR="00707C5B" w:rsidRPr="00915104"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05" type="#_x0000_t32" style="position:absolute;left:0;text-align:left;margin-left:-.15pt;margin-top:4.6pt;width:0;height:14.6pt;z-index:252039168;mso-position-horizontal-relative:text;mso-position-vertical-relative:text" o:connectortype="straight">
                  <v:stroke endarrow="block"/>
                </v:shape>
              </w:pict>
            </w:r>
            <w:r w:rsidR="00707C5B" w:rsidRPr="00915104">
              <w:rPr>
                <w:rFonts w:ascii="Times New Roman" w:eastAsia="Times New Roman" w:hAnsi="Times New Roman" w:cs="Times New Roman"/>
                <w:sz w:val="20"/>
                <w:szCs w:val="20"/>
                <w:lang w:val="en-US"/>
              </w:rPr>
              <w:t>4.96</w:t>
            </w:r>
          </w:p>
        </w:tc>
        <w:tc>
          <w:tcPr>
            <w:tcW w:w="882" w:type="dxa"/>
            <w:tcBorders>
              <w:top w:val="single" w:sz="4" w:space="0" w:color="auto"/>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7.91</w:t>
            </w:r>
          </w:p>
        </w:tc>
        <w:tc>
          <w:tcPr>
            <w:tcW w:w="882" w:type="dxa"/>
            <w:tcBorders>
              <w:top w:val="single" w:sz="4" w:space="0" w:color="auto"/>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34.36</w:t>
            </w:r>
          </w:p>
        </w:tc>
      </w:tr>
      <w:tr w:rsidR="00707C5B" w:rsidRPr="00D92E35" w:rsidTr="00707C5B">
        <w:trPr>
          <w:trHeight w:hRule="exact" w:val="302"/>
        </w:trPr>
        <w:tc>
          <w:tcPr>
            <w:tcW w:w="54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108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2013</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915104"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03" type="#_x0000_t32" style="position:absolute;left:0;text-align:left;margin-left:-2.55pt;margin-top:4.1pt;width:.05pt;height:13.15pt;flip:y;z-index:252037120;mso-position-horizontal-relative:text;mso-position-vertical-relative:text" o:connectortype="straight">
                  <v:stroke endarrow="block"/>
                </v:shape>
              </w:pict>
            </w:r>
            <w:r w:rsidR="00707C5B" w:rsidRPr="00915104">
              <w:rPr>
                <w:rFonts w:ascii="Times New Roman" w:eastAsia="Times New Roman" w:hAnsi="Times New Roman" w:cs="Times New Roman"/>
                <w:sz w:val="20"/>
                <w:szCs w:val="20"/>
                <w:lang w:val="en-US"/>
              </w:rPr>
              <w:t>206.86</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0.21</w:t>
            </w:r>
          </w:p>
        </w:tc>
        <w:tc>
          <w:tcPr>
            <w:tcW w:w="882" w:type="dxa"/>
            <w:tcBorders>
              <w:top w:val="nil"/>
              <w:left w:val="nil"/>
              <w:bottom w:val="single" w:sz="4" w:space="0" w:color="auto"/>
              <w:right w:val="nil"/>
            </w:tcBorders>
            <w:vAlign w:val="center"/>
          </w:tcPr>
          <w:p w:rsidR="00707C5B" w:rsidRPr="00606230" w:rsidRDefault="00707C5B" w:rsidP="0079355C">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21.55</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915104"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04" type="#_x0000_t32" style="position:absolute;left:0;text-align:left;margin-left:-.15pt;margin-top:8.6pt;width:.05pt;height:13.15pt;flip:y;z-index:252038144;mso-position-horizontal-relative:text;mso-position-vertical-relative:text" o:connectortype="straight">
                  <v:stroke endarrow="block"/>
                </v:shape>
              </w:pict>
            </w:r>
            <w:r w:rsidR="00707C5B" w:rsidRPr="00915104">
              <w:rPr>
                <w:rFonts w:ascii="Times New Roman" w:eastAsia="Times New Roman" w:hAnsi="Times New Roman" w:cs="Times New Roman"/>
                <w:sz w:val="20"/>
                <w:szCs w:val="20"/>
                <w:lang w:val="en-US"/>
              </w:rPr>
              <w:t>4.56</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915104"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01" type="#_x0000_t32" style="position:absolute;left:0;text-align:left;margin-left:.15pt;margin-top:9.85pt;width:.05pt;height:13.15pt;flip:y;z-index:252035072;mso-position-horizontal-relative:text;mso-position-vertical-relative:text" o:connectortype="straight">
                  <v:stroke endarrow="block"/>
                </v:shape>
              </w:pict>
            </w:r>
            <w:r w:rsidR="00707C5B" w:rsidRPr="00915104">
              <w:rPr>
                <w:rFonts w:ascii="Times New Roman" w:eastAsia="Times New Roman" w:hAnsi="Times New Roman" w:cs="Times New Roman"/>
                <w:sz w:val="20"/>
                <w:szCs w:val="20"/>
                <w:lang w:val="en-US"/>
              </w:rPr>
              <w:t>8.90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70.48</w:t>
            </w:r>
          </w:p>
        </w:tc>
      </w:tr>
      <w:tr w:rsidR="00707C5B" w:rsidRPr="00D92E35" w:rsidTr="00707C5B">
        <w:trPr>
          <w:trHeight w:hRule="exact" w:val="302"/>
        </w:trPr>
        <w:tc>
          <w:tcPr>
            <w:tcW w:w="54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108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2014</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915104"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02" type="#_x0000_t32" style="position:absolute;left:0;text-align:left;margin-left:-2.7pt;margin-top:5.9pt;width:.05pt;height:13.15pt;flip:y;z-index:252036096;mso-position-horizontal-relative:text;mso-position-vertical-relative:text" o:connectortype="straight">
                  <v:stroke endarrow="block"/>
                </v:shape>
              </w:pict>
            </w:r>
            <w:r w:rsidR="00707C5B" w:rsidRPr="00915104">
              <w:rPr>
                <w:rFonts w:ascii="Times New Roman" w:eastAsia="Times New Roman" w:hAnsi="Times New Roman" w:cs="Times New Roman"/>
                <w:sz w:val="20"/>
                <w:szCs w:val="20"/>
                <w:lang w:val="en-US"/>
              </w:rPr>
              <w:t>319.44</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0.24</w:t>
            </w:r>
          </w:p>
        </w:tc>
        <w:tc>
          <w:tcPr>
            <w:tcW w:w="882" w:type="dxa"/>
            <w:tcBorders>
              <w:top w:val="nil"/>
              <w:left w:val="nil"/>
              <w:bottom w:val="single" w:sz="4" w:space="0" w:color="auto"/>
              <w:right w:val="nil"/>
            </w:tcBorders>
            <w:vAlign w:val="center"/>
          </w:tcPr>
          <w:p w:rsidR="00707C5B" w:rsidRPr="00606230" w:rsidRDefault="00707C5B" w:rsidP="0079355C">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13.76</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915104" w:rsidRDefault="00707C5B" w:rsidP="00355E35">
            <w:pPr>
              <w:spacing w:after="0" w:line="240" w:lineRule="auto"/>
              <w:jc w:val="center"/>
              <w:rPr>
                <w:rFonts w:ascii="Times New Roman" w:eastAsia="Times New Roman" w:hAnsi="Times New Roman" w:cs="Times New Roman"/>
                <w:sz w:val="20"/>
                <w:szCs w:val="20"/>
                <w:lang w:val="en-US"/>
              </w:rPr>
            </w:pPr>
            <w:r w:rsidRPr="00915104">
              <w:rPr>
                <w:rFonts w:ascii="Times New Roman" w:eastAsia="Times New Roman" w:hAnsi="Times New Roman" w:cs="Times New Roman"/>
                <w:sz w:val="20"/>
                <w:szCs w:val="20"/>
                <w:lang w:val="en-US"/>
              </w:rPr>
              <w:t>4.82</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915104" w:rsidRDefault="00707C5B" w:rsidP="00355E35">
            <w:pPr>
              <w:spacing w:after="0" w:line="240" w:lineRule="auto"/>
              <w:jc w:val="center"/>
              <w:rPr>
                <w:rFonts w:ascii="Times New Roman" w:eastAsia="Times New Roman" w:hAnsi="Times New Roman" w:cs="Times New Roman"/>
                <w:sz w:val="20"/>
                <w:szCs w:val="20"/>
                <w:lang w:val="en-US"/>
              </w:rPr>
            </w:pPr>
            <w:r w:rsidRPr="00915104">
              <w:rPr>
                <w:rFonts w:ascii="Times New Roman" w:eastAsia="Times New Roman" w:hAnsi="Times New Roman" w:cs="Times New Roman"/>
                <w:sz w:val="20"/>
                <w:szCs w:val="20"/>
                <w:lang w:val="en-US"/>
              </w:rPr>
              <w:t>9.21</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62.83</w:t>
            </w:r>
          </w:p>
        </w:tc>
      </w:tr>
      <w:tr w:rsidR="00707C5B" w:rsidRPr="00D92E35" w:rsidTr="00707C5B">
        <w:trPr>
          <w:trHeight w:hRule="exact" w:val="302"/>
        </w:trPr>
        <w:tc>
          <w:tcPr>
            <w:tcW w:w="54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108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2015</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915104" w:rsidRDefault="00707C5B" w:rsidP="00355E35">
            <w:pPr>
              <w:spacing w:after="0" w:line="240" w:lineRule="auto"/>
              <w:jc w:val="center"/>
              <w:rPr>
                <w:rFonts w:ascii="Times New Roman" w:eastAsia="Times New Roman" w:hAnsi="Times New Roman" w:cs="Times New Roman"/>
                <w:sz w:val="20"/>
                <w:szCs w:val="20"/>
                <w:lang w:val="en-US"/>
              </w:rPr>
            </w:pPr>
            <w:r w:rsidRPr="00915104">
              <w:rPr>
                <w:rFonts w:ascii="Times New Roman" w:eastAsia="Times New Roman" w:hAnsi="Times New Roman" w:cs="Times New Roman"/>
                <w:sz w:val="20"/>
                <w:szCs w:val="20"/>
                <w:lang w:val="en-US"/>
              </w:rPr>
              <w:t>357.39</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0.25</w:t>
            </w:r>
          </w:p>
        </w:tc>
        <w:tc>
          <w:tcPr>
            <w:tcW w:w="882" w:type="dxa"/>
            <w:tcBorders>
              <w:top w:val="nil"/>
              <w:left w:val="nil"/>
              <w:bottom w:val="single" w:sz="4" w:space="0" w:color="auto"/>
              <w:right w:val="nil"/>
            </w:tcBorders>
            <w:vAlign w:val="center"/>
          </w:tcPr>
          <w:p w:rsidR="00707C5B" w:rsidRPr="00915104" w:rsidRDefault="003F7724" w:rsidP="0079355C">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57" type="#_x0000_t32" style="position:absolute;left:0;text-align:left;margin-left:3.3pt;margin-top:11.15pt;width:0;height:14.6pt;z-index:252092416;mso-position-horizontal-relative:text;mso-position-vertical-relative:text" o:connectortype="straight">
                  <v:stroke endarrow="block"/>
                </v:shape>
              </w:pict>
            </w:r>
            <w:r w:rsidR="00707C5B" w:rsidRPr="00915104">
              <w:rPr>
                <w:rFonts w:ascii="Times New Roman" w:eastAsia="Times New Roman" w:hAnsi="Times New Roman" w:cs="Times New Roman"/>
                <w:sz w:val="20"/>
                <w:szCs w:val="20"/>
                <w:lang w:val="en-US"/>
              </w:rPr>
              <w:t>11.43</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2.57</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915104" w:rsidRDefault="00707C5B" w:rsidP="00355E35">
            <w:pPr>
              <w:spacing w:after="0" w:line="240" w:lineRule="auto"/>
              <w:jc w:val="center"/>
              <w:rPr>
                <w:rFonts w:ascii="Times New Roman" w:eastAsia="Times New Roman" w:hAnsi="Times New Roman" w:cs="Times New Roman"/>
                <w:sz w:val="20"/>
                <w:szCs w:val="20"/>
                <w:lang w:val="en-US"/>
              </w:rPr>
            </w:pPr>
            <w:r w:rsidRPr="00915104">
              <w:rPr>
                <w:rFonts w:ascii="Times New Roman" w:eastAsia="Times New Roman" w:hAnsi="Times New Roman" w:cs="Times New Roman"/>
                <w:sz w:val="20"/>
                <w:szCs w:val="20"/>
                <w:lang w:val="en-US"/>
              </w:rPr>
              <w:t>9.32</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33.67</w:t>
            </w:r>
          </w:p>
        </w:tc>
      </w:tr>
      <w:tr w:rsidR="00707C5B" w:rsidRPr="00D92E35" w:rsidTr="00707C5B">
        <w:trPr>
          <w:trHeight w:hRule="exact" w:val="302"/>
        </w:trPr>
        <w:tc>
          <w:tcPr>
            <w:tcW w:w="54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108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2016</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540.73</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0.26</w:t>
            </w:r>
          </w:p>
        </w:tc>
        <w:tc>
          <w:tcPr>
            <w:tcW w:w="882" w:type="dxa"/>
            <w:tcBorders>
              <w:top w:val="nil"/>
              <w:left w:val="nil"/>
              <w:bottom w:val="single" w:sz="4" w:space="0" w:color="auto"/>
              <w:right w:val="nil"/>
            </w:tcBorders>
            <w:vAlign w:val="center"/>
          </w:tcPr>
          <w:p w:rsidR="00707C5B" w:rsidRPr="00915104" w:rsidRDefault="00707C5B" w:rsidP="0079355C">
            <w:pPr>
              <w:spacing w:after="0" w:line="240" w:lineRule="auto"/>
              <w:jc w:val="center"/>
              <w:rPr>
                <w:rFonts w:ascii="Times New Roman" w:eastAsia="Times New Roman" w:hAnsi="Times New Roman" w:cs="Times New Roman"/>
                <w:sz w:val="20"/>
                <w:szCs w:val="20"/>
                <w:lang w:val="en-US"/>
              </w:rPr>
            </w:pPr>
            <w:r w:rsidRPr="00915104">
              <w:rPr>
                <w:rFonts w:ascii="Times New Roman" w:eastAsia="Times New Roman" w:hAnsi="Times New Roman" w:cs="Times New Roman"/>
                <w:sz w:val="20"/>
                <w:szCs w:val="20"/>
                <w:lang w:val="en-US"/>
              </w:rPr>
              <w:t>8.51</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15.72</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9.56</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256.98</w:t>
            </w:r>
          </w:p>
        </w:tc>
      </w:tr>
      <w:tr w:rsidR="00707C5B" w:rsidRPr="00D92E35" w:rsidTr="00707C5B">
        <w:trPr>
          <w:trHeight w:hRule="exact" w:val="302"/>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707C5B" w:rsidRPr="00606230" w:rsidRDefault="00707C5B" w:rsidP="00D92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9</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707C5B" w:rsidRPr="00606230" w:rsidRDefault="00707C5B" w:rsidP="00D92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Alam Sutera Reality Tbk</w:t>
            </w: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2012</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123.00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131.00</w:t>
            </w:r>
          </w:p>
        </w:tc>
        <w:tc>
          <w:tcPr>
            <w:tcW w:w="882" w:type="dxa"/>
            <w:tcBorders>
              <w:top w:val="nil"/>
              <w:left w:val="nil"/>
              <w:bottom w:val="single" w:sz="4" w:space="0" w:color="auto"/>
              <w:right w:val="nil"/>
            </w:tcBorders>
            <w:vAlign w:val="center"/>
          </w:tcPr>
          <w:p w:rsidR="00707C5B" w:rsidRPr="00E81FE5" w:rsidRDefault="003F7724" w:rsidP="0079355C">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58" type="#_x0000_t32" style="position:absolute;left:0;text-align:left;margin-left:.15pt;margin-top:7.35pt;width:.05pt;height:13.15pt;flip:y;z-index:252093440;mso-position-horizontal-relative:text;mso-position-vertical-relative:text" o:connectortype="straight">
                  <v:stroke endarrow="block"/>
                </v:shape>
              </w:pict>
            </w:r>
            <w:r w:rsidR="00707C5B" w:rsidRPr="00E81FE5">
              <w:rPr>
                <w:rFonts w:ascii="Times New Roman" w:eastAsia="Times New Roman" w:hAnsi="Times New Roman" w:cs="Times New Roman"/>
                <w:sz w:val="20"/>
                <w:szCs w:val="20"/>
                <w:lang w:val="en-US"/>
              </w:rPr>
              <w:t>17.28</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26.00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C76F73"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07" type="#_x0000_t32" style="position:absolute;left:0;text-align:left;margin-left:.2pt;margin-top:7pt;width:.05pt;height:13.15pt;flip:y;z-index:252041216;mso-position-horizontal-relative:text;mso-position-vertical-relative:text" o:connectortype="straight">
                  <v:stroke endarrow="block"/>
                </v:shape>
              </w:pict>
            </w:r>
            <w:r w:rsidR="00707C5B" w:rsidRPr="00C76F73">
              <w:rPr>
                <w:rFonts w:ascii="Times New Roman" w:eastAsia="Times New Roman" w:hAnsi="Times New Roman" w:cs="Times New Roman"/>
                <w:sz w:val="20"/>
                <w:szCs w:val="20"/>
                <w:lang w:val="en-US"/>
              </w:rPr>
              <w:t>9.30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61.19</w:t>
            </w:r>
          </w:p>
        </w:tc>
      </w:tr>
      <w:tr w:rsidR="00707C5B" w:rsidRPr="00D92E35" w:rsidTr="00707C5B">
        <w:trPr>
          <w:trHeight w:hRule="exact" w:val="302"/>
        </w:trPr>
        <w:tc>
          <w:tcPr>
            <w:tcW w:w="54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108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2013</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75.00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171.00</w:t>
            </w:r>
          </w:p>
        </w:tc>
        <w:tc>
          <w:tcPr>
            <w:tcW w:w="882" w:type="dxa"/>
            <w:tcBorders>
              <w:top w:val="nil"/>
              <w:left w:val="nil"/>
              <w:bottom w:val="single" w:sz="4" w:space="0" w:color="auto"/>
              <w:right w:val="nil"/>
            </w:tcBorders>
            <w:vAlign w:val="center"/>
          </w:tcPr>
          <w:p w:rsidR="00707C5B" w:rsidRPr="00E81FE5" w:rsidRDefault="00707C5B" w:rsidP="0079355C">
            <w:pPr>
              <w:spacing w:after="0" w:line="240" w:lineRule="auto"/>
              <w:jc w:val="center"/>
              <w:rPr>
                <w:rFonts w:ascii="Times New Roman" w:eastAsia="Times New Roman" w:hAnsi="Times New Roman" w:cs="Times New Roman"/>
                <w:sz w:val="20"/>
                <w:szCs w:val="20"/>
                <w:lang w:val="en-US"/>
              </w:rPr>
            </w:pPr>
            <w:r w:rsidRPr="00E81FE5">
              <w:rPr>
                <w:rFonts w:ascii="Times New Roman" w:eastAsia="Times New Roman" w:hAnsi="Times New Roman" w:cs="Times New Roman"/>
                <w:sz w:val="20"/>
                <w:szCs w:val="20"/>
                <w:lang w:val="en-US"/>
              </w:rPr>
              <w:t>33.66</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17.00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C76F73"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06" type="#_x0000_t32" style="position:absolute;left:0;text-align:left;margin-left:.3pt;margin-top:5.45pt;width:0;height:7.5pt;flip:y;z-index:252040192;mso-position-horizontal-relative:text;mso-position-vertical-relative:text" o:connectortype="straight">
                  <v:stroke endarrow="block"/>
                </v:shape>
              </w:pict>
            </w:r>
            <w:r w:rsidR="00707C5B" w:rsidRPr="00C76F73">
              <w:rPr>
                <w:rFonts w:ascii="Times New Roman" w:eastAsia="Times New Roman" w:hAnsi="Times New Roman" w:cs="Times New Roman"/>
                <w:sz w:val="20"/>
                <w:szCs w:val="20"/>
                <w:lang w:val="en-US"/>
              </w:rPr>
              <w:t>9.58</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44.62</w:t>
            </w:r>
          </w:p>
        </w:tc>
      </w:tr>
      <w:tr w:rsidR="00707C5B" w:rsidRPr="00D92E35" w:rsidTr="00707C5B">
        <w:trPr>
          <w:trHeight w:hRule="exact" w:val="302"/>
        </w:trPr>
        <w:tc>
          <w:tcPr>
            <w:tcW w:w="54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108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2014</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114.00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166.00</w:t>
            </w:r>
          </w:p>
        </w:tc>
        <w:tc>
          <w:tcPr>
            <w:tcW w:w="882" w:type="dxa"/>
            <w:tcBorders>
              <w:top w:val="nil"/>
              <w:left w:val="nil"/>
              <w:bottom w:val="single" w:sz="4" w:space="0" w:color="auto"/>
              <w:right w:val="nil"/>
            </w:tcBorders>
            <w:vAlign w:val="center"/>
          </w:tcPr>
          <w:p w:rsidR="00707C5B" w:rsidRPr="00E81FE5" w:rsidRDefault="00707C5B" w:rsidP="0079355C">
            <w:pPr>
              <w:spacing w:after="0" w:line="240" w:lineRule="auto"/>
              <w:jc w:val="center"/>
              <w:rPr>
                <w:rFonts w:ascii="Times New Roman" w:eastAsia="Times New Roman" w:hAnsi="Times New Roman" w:cs="Times New Roman"/>
                <w:sz w:val="20"/>
                <w:szCs w:val="20"/>
                <w:lang w:val="en-US"/>
              </w:rPr>
            </w:pPr>
            <w:r w:rsidRPr="00E81FE5">
              <w:rPr>
                <w:rFonts w:ascii="Times New Roman" w:eastAsia="Times New Roman" w:hAnsi="Times New Roman" w:cs="Times New Roman"/>
                <w:sz w:val="20"/>
                <w:szCs w:val="20"/>
                <w:lang w:val="en-US"/>
              </w:rPr>
              <w:t>25.17</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18.00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C76F73"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08" type="#_x0000_t32" style="position:absolute;left:0;text-align:left;margin-left:.8pt;margin-top:6.35pt;width:.05pt;height:13.15pt;flip:y;z-index:252042240;mso-position-horizontal-relative:text;mso-position-vertical-relative:text" o:connectortype="straight">
                  <v:stroke endarrow="block"/>
                </v:shape>
              </w:pict>
            </w:r>
            <w:r w:rsidR="00707C5B" w:rsidRPr="00C76F73">
              <w:rPr>
                <w:rFonts w:ascii="Times New Roman" w:eastAsia="Times New Roman" w:hAnsi="Times New Roman" w:cs="Times New Roman"/>
                <w:sz w:val="20"/>
                <w:szCs w:val="20"/>
                <w:lang w:val="en-US"/>
              </w:rPr>
              <w:t>9.74</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55.85</w:t>
            </w:r>
          </w:p>
        </w:tc>
      </w:tr>
      <w:tr w:rsidR="00707C5B" w:rsidRPr="00D92E35" w:rsidTr="00707C5B">
        <w:trPr>
          <w:trHeight w:hRule="exact" w:val="302"/>
        </w:trPr>
        <w:tc>
          <w:tcPr>
            <w:tcW w:w="54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108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2015</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C76F73"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11" type="#_x0000_t32" style="position:absolute;left:0;text-align:left;margin-left:-2.7pt;margin-top:5.8pt;width:.05pt;height:13.15pt;flip:y;z-index:252045312;mso-position-horizontal-relative:text;mso-position-vertical-relative:text" o:connectortype="straight">
                  <v:stroke endarrow="block"/>
                </v:shape>
              </w:pict>
            </w:r>
            <w:r w:rsidR="00707C5B" w:rsidRPr="00C76F73">
              <w:rPr>
                <w:rFonts w:ascii="Times New Roman" w:eastAsia="Times New Roman" w:hAnsi="Times New Roman" w:cs="Times New Roman"/>
                <w:sz w:val="20"/>
                <w:szCs w:val="20"/>
                <w:lang w:val="en-US"/>
              </w:rPr>
              <w:t>72.00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C76F73"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10" type="#_x0000_t32" style="position:absolute;left:0;text-align:left;margin-left:-.7pt;margin-top:7.15pt;width:.05pt;height:14.6pt;z-index:252044288;mso-position-horizontal-relative:text;mso-position-vertical-relative:text" o:connectortype="straight">
                  <v:stroke endarrow="block"/>
                </v:shape>
              </w:pict>
            </w:r>
            <w:r w:rsidR="00707C5B" w:rsidRPr="00C76F73">
              <w:rPr>
                <w:rFonts w:ascii="Times New Roman" w:eastAsia="Times New Roman" w:hAnsi="Times New Roman" w:cs="Times New Roman"/>
                <w:sz w:val="20"/>
                <w:szCs w:val="20"/>
                <w:lang w:val="en-US"/>
              </w:rPr>
              <w:t>183.00</w:t>
            </w:r>
          </w:p>
        </w:tc>
        <w:tc>
          <w:tcPr>
            <w:tcW w:w="882" w:type="dxa"/>
            <w:tcBorders>
              <w:top w:val="nil"/>
              <w:left w:val="nil"/>
              <w:bottom w:val="single" w:sz="4" w:space="0" w:color="auto"/>
              <w:right w:val="nil"/>
            </w:tcBorders>
            <w:vAlign w:val="center"/>
          </w:tcPr>
          <w:p w:rsidR="00707C5B" w:rsidRPr="00606230" w:rsidRDefault="00707C5B" w:rsidP="0079355C">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16.45</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10.00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C76F73"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09" type="#_x0000_t32" style="position:absolute;left:0;text-align:left;margin-left:1.4pt;margin-top:8.8pt;width:.05pt;height:13.15pt;flip:y;z-index:252043264;mso-position-horizontal-relative:text;mso-position-vertical-relative:text" o:connectortype="straight">
                  <v:stroke endarrow="block"/>
                </v:shape>
              </w:pict>
            </w:r>
            <w:r w:rsidR="00707C5B" w:rsidRPr="00C76F73">
              <w:rPr>
                <w:rFonts w:ascii="Times New Roman" w:eastAsia="Times New Roman" w:hAnsi="Times New Roman" w:cs="Times New Roman"/>
                <w:sz w:val="20"/>
                <w:szCs w:val="20"/>
                <w:lang w:val="en-US"/>
              </w:rPr>
              <w:t>9.84</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30.36</w:t>
            </w:r>
          </w:p>
        </w:tc>
      </w:tr>
      <w:tr w:rsidR="00707C5B" w:rsidRPr="00D92E35" w:rsidTr="00707C5B">
        <w:trPr>
          <w:trHeight w:hRule="exact" w:val="302"/>
        </w:trPr>
        <w:tc>
          <w:tcPr>
            <w:tcW w:w="54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108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2016</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C76F73" w:rsidRDefault="00707C5B" w:rsidP="00355E35">
            <w:pPr>
              <w:spacing w:after="0" w:line="240" w:lineRule="auto"/>
              <w:jc w:val="center"/>
              <w:rPr>
                <w:rFonts w:ascii="Times New Roman" w:eastAsia="Times New Roman" w:hAnsi="Times New Roman" w:cs="Times New Roman"/>
                <w:sz w:val="20"/>
                <w:szCs w:val="20"/>
                <w:lang w:val="en-US"/>
              </w:rPr>
            </w:pPr>
            <w:r w:rsidRPr="00C76F73">
              <w:rPr>
                <w:rFonts w:ascii="Times New Roman" w:eastAsia="Times New Roman" w:hAnsi="Times New Roman" w:cs="Times New Roman"/>
                <w:sz w:val="20"/>
                <w:szCs w:val="20"/>
                <w:lang w:val="en-US"/>
              </w:rPr>
              <w:t>90.00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C76F73" w:rsidRDefault="00707C5B" w:rsidP="00355E35">
            <w:pPr>
              <w:spacing w:after="0" w:line="240" w:lineRule="auto"/>
              <w:jc w:val="center"/>
              <w:rPr>
                <w:rFonts w:ascii="Times New Roman" w:eastAsia="Times New Roman" w:hAnsi="Times New Roman" w:cs="Times New Roman"/>
                <w:sz w:val="20"/>
                <w:szCs w:val="20"/>
                <w:lang w:val="en-US"/>
              </w:rPr>
            </w:pPr>
            <w:r w:rsidRPr="00C76F73">
              <w:rPr>
                <w:rFonts w:ascii="Times New Roman" w:eastAsia="Times New Roman" w:hAnsi="Times New Roman" w:cs="Times New Roman"/>
                <w:sz w:val="20"/>
                <w:szCs w:val="20"/>
                <w:lang w:val="en-US"/>
              </w:rPr>
              <w:t>181.00</w:t>
            </w:r>
          </w:p>
        </w:tc>
        <w:tc>
          <w:tcPr>
            <w:tcW w:w="882" w:type="dxa"/>
            <w:tcBorders>
              <w:top w:val="nil"/>
              <w:left w:val="nil"/>
              <w:bottom w:val="single" w:sz="4" w:space="0" w:color="auto"/>
              <w:right w:val="nil"/>
            </w:tcBorders>
            <w:vAlign w:val="center"/>
          </w:tcPr>
          <w:p w:rsidR="00707C5B" w:rsidRPr="00606230" w:rsidRDefault="00707C5B" w:rsidP="0079355C">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14.51</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7.00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C76F73" w:rsidRDefault="00707C5B" w:rsidP="00355E35">
            <w:pPr>
              <w:spacing w:after="0" w:line="240" w:lineRule="auto"/>
              <w:jc w:val="center"/>
              <w:rPr>
                <w:rFonts w:ascii="Times New Roman" w:eastAsia="Times New Roman" w:hAnsi="Times New Roman" w:cs="Times New Roman"/>
                <w:sz w:val="20"/>
                <w:szCs w:val="20"/>
                <w:lang w:val="en-US"/>
              </w:rPr>
            </w:pPr>
            <w:r w:rsidRPr="00C76F73">
              <w:rPr>
                <w:rFonts w:ascii="Times New Roman" w:eastAsia="Times New Roman" w:hAnsi="Times New Roman" w:cs="Times New Roman"/>
                <w:sz w:val="20"/>
                <w:szCs w:val="20"/>
                <w:lang w:val="en-US"/>
              </w:rPr>
              <w:t>9.91</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25.89</w:t>
            </w:r>
          </w:p>
        </w:tc>
      </w:tr>
      <w:tr w:rsidR="00707C5B" w:rsidRPr="00D92E35" w:rsidTr="00707C5B">
        <w:trPr>
          <w:trHeight w:hRule="exact" w:val="302"/>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707C5B" w:rsidRPr="00606230" w:rsidRDefault="00707C5B" w:rsidP="00D92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707C5B" w:rsidRPr="00606230" w:rsidRDefault="00707C5B" w:rsidP="00D92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Bumi Serpong Damai Tbk</w:t>
            </w: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2012</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rPr>
            </w:pPr>
            <w:r w:rsidRPr="00606230">
              <w:rPr>
                <w:rFonts w:ascii="Times New Roman" w:eastAsia="Times New Roman" w:hAnsi="Times New Roman" w:cs="Times New Roman"/>
                <w:color w:val="000000"/>
                <w:sz w:val="20"/>
                <w:szCs w:val="20"/>
              </w:rPr>
              <w:t>191.84</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5855A0"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12" type="#_x0000_t32" style="position:absolute;left:0;text-align:left;margin-left:.35pt;margin-top:5.05pt;width:.05pt;height:13.15pt;flip:y;z-index:252046336;mso-position-horizontal-relative:text;mso-position-vertical-relative:text" o:connectortype="straight">
                  <v:stroke endarrow="block"/>
                </v:shape>
              </w:pict>
            </w:r>
            <w:r w:rsidR="00707C5B" w:rsidRPr="005855A0">
              <w:rPr>
                <w:rFonts w:ascii="Times New Roman" w:eastAsia="Times New Roman" w:hAnsi="Times New Roman" w:cs="Times New Roman"/>
                <w:sz w:val="20"/>
                <w:szCs w:val="20"/>
                <w:lang w:val="en-US"/>
              </w:rPr>
              <w:t>13.07</w:t>
            </w:r>
          </w:p>
        </w:tc>
        <w:tc>
          <w:tcPr>
            <w:tcW w:w="882" w:type="dxa"/>
            <w:tcBorders>
              <w:top w:val="nil"/>
              <w:left w:val="nil"/>
              <w:bottom w:val="single" w:sz="4" w:space="0" w:color="auto"/>
              <w:right w:val="nil"/>
            </w:tcBorders>
            <w:vAlign w:val="center"/>
          </w:tcPr>
          <w:p w:rsidR="00707C5B" w:rsidRPr="00606230" w:rsidRDefault="00707C5B" w:rsidP="0079355C">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18.47</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14.06</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9.73</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73.50</w:t>
            </w:r>
          </w:p>
        </w:tc>
      </w:tr>
      <w:tr w:rsidR="00707C5B" w:rsidRPr="00D92E35" w:rsidTr="00707C5B">
        <w:trPr>
          <w:trHeight w:hRule="exact" w:val="302"/>
        </w:trPr>
        <w:tc>
          <w:tcPr>
            <w:tcW w:w="54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108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2013</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5855A0" w:rsidRDefault="003F7724" w:rsidP="00355E3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noProof/>
                <w:sz w:val="20"/>
                <w:szCs w:val="20"/>
                <w:lang w:eastAsia="id-ID"/>
              </w:rPr>
              <w:pict>
                <v:shape id="_x0000_s1415" type="#_x0000_t32" style="position:absolute;left:0;text-align:left;margin-left:-2.8pt;margin-top:8.65pt;width:.05pt;height:14.6pt;z-index:252049408;mso-position-horizontal-relative:text;mso-position-vertical-relative:text" o:connectortype="straight">
                  <v:stroke endarrow="block"/>
                </v:shape>
              </w:pict>
            </w:r>
            <w:r w:rsidR="00707C5B" w:rsidRPr="005855A0">
              <w:rPr>
                <w:rFonts w:ascii="Times New Roman" w:eastAsia="Times New Roman" w:hAnsi="Times New Roman" w:cs="Times New Roman"/>
                <w:sz w:val="20"/>
                <w:szCs w:val="20"/>
              </w:rPr>
              <w:t>259.85</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5855A0" w:rsidRDefault="00707C5B" w:rsidP="00355E35">
            <w:pPr>
              <w:spacing w:after="0" w:line="240" w:lineRule="auto"/>
              <w:jc w:val="center"/>
              <w:rPr>
                <w:rFonts w:ascii="Times New Roman" w:eastAsia="Times New Roman" w:hAnsi="Times New Roman" w:cs="Times New Roman"/>
                <w:sz w:val="20"/>
                <w:szCs w:val="20"/>
                <w:lang w:val="en-US"/>
              </w:rPr>
            </w:pPr>
            <w:r w:rsidRPr="005855A0">
              <w:rPr>
                <w:rFonts w:ascii="Times New Roman" w:eastAsia="Times New Roman" w:hAnsi="Times New Roman" w:cs="Times New Roman"/>
                <w:sz w:val="20"/>
                <w:szCs w:val="20"/>
                <w:lang w:val="en-US"/>
              </w:rPr>
              <w:t>34.85</w:t>
            </w:r>
          </w:p>
        </w:tc>
        <w:tc>
          <w:tcPr>
            <w:tcW w:w="882" w:type="dxa"/>
            <w:tcBorders>
              <w:top w:val="nil"/>
              <w:left w:val="nil"/>
              <w:bottom w:val="single" w:sz="4" w:space="0" w:color="auto"/>
              <w:right w:val="nil"/>
            </w:tcBorders>
            <w:vAlign w:val="center"/>
          </w:tcPr>
          <w:p w:rsidR="00707C5B" w:rsidRPr="005855A0" w:rsidRDefault="003F7724" w:rsidP="0079355C">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59" type="#_x0000_t32" style="position:absolute;left:0;text-align:left;margin-left:.45pt;margin-top:3.9pt;width:.05pt;height:14.6pt;z-index:252094464;mso-position-horizontal-relative:text;mso-position-vertical-relative:text" o:connectortype="straight">
                  <v:stroke endarrow="block"/>
                </v:shape>
              </w:pict>
            </w:r>
            <w:r w:rsidR="00707C5B" w:rsidRPr="005855A0">
              <w:rPr>
                <w:rFonts w:ascii="Times New Roman" w:eastAsia="Times New Roman" w:hAnsi="Times New Roman" w:cs="Times New Roman"/>
                <w:sz w:val="20"/>
                <w:szCs w:val="20"/>
                <w:lang w:val="en-US"/>
              </w:rPr>
              <w:t>34.26</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5855A0"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17" type="#_x0000_t32" style="position:absolute;left:0;text-align:left;margin-left:-.5pt;margin-top:7.5pt;width:.05pt;height:14.6pt;z-index:252051456;mso-position-horizontal-relative:text;mso-position-vertical-relative:text" o:connectortype="straight">
                  <v:stroke endarrow="block"/>
                </v:shape>
              </w:pict>
            </w:r>
            <w:r w:rsidR="00707C5B" w:rsidRPr="005855A0">
              <w:rPr>
                <w:rFonts w:ascii="Times New Roman" w:eastAsia="Times New Roman" w:hAnsi="Times New Roman" w:cs="Times New Roman"/>
                <w:sz w:val="20"/>
                <w:szCs w:val="20"/>
                <w:lang w:val="en-US"/>
              </w:rPr>
              <w:t>22.17</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10.02</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153.82</w:t>
            </w:r>
          </w:p>
        </w:tc>
      </w:tr>
      <w:tr w:rsidR="00707C5B" w:rsidRPr="00D92E35" w:rsidTr="00707C5B">
        <w:trPr>
          <w:trHeight w:hRule="exact" w:val="302"/>
        </w:trPr>
        <w:tc>
          <w:tcPr>
            <w:tcW w:w="54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108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2014</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5855A0" w:rsidRDefault="003F7724" w:rsidP="00D95389">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noProof/>
                <w:sz w:val="20"/>
                <w:szCs w:val="20"/>
                <w:lang w:eastAsia="id-ID"/>
              </w:rPr>
              <w:pict>
                <v:shape id="_x0000_s1416" type="#_x0000_t32" style="position:absolute;left:0;text-align:left;margin-left:-2.7pt;margin-top:7.05pt;width:.05pt;height:13.15pt;flip:y;z-index:252050432;mso-position-horizontal-relative:text;mso-position-vertical-relative:text" o:connectortype="straight">
                  <v:stroke endarrow="block"/>
                </v:shape>
              </w:pict>
            </w:r>
            <w:r w:rsidR="00707C5B" w:rsidRPr="005855A0">
              <w:rPr>
                <w:rFonts w:ascii="Times New Roman" w:eastAsia="Times New Roman" w:hAnsi="Times New Roman" w:cs="Times New Roman"/>
                <w:sz w:val="20"/>
                <w:szCs w:val="20"/>
              </w:rPr>
              <w:t>205.85</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5855A0" w:rsidRDefault="00707C5B" w:rsidP="00355E35">
            <w:pPr>
              <w:spacing w:after="0" w:line="240" w:lineRule="auto"/>
              <w:jc w:val="center"/>
              <w:rPr>
                <w:rFonts w:ascii="Times New Roman" w:eastAsia="Times New Roman" w:hAnsi="Times New Roman" w:cs="Times New Roman"/>
                <w:sz w:val="20"/>
                <w:szCs w:val="20"/>
                <w:lang w:val="en-US"/>
              </w:rPr>
            </w:pPr>
            <w:r w:rsidRPr="005855A0">
              <w:rPr>
                <w:rFonts w:ascii="Times New Roman" w:eastAsia="Times New Roman" w:hAnsi="Times New Roman" w:cs="Times New Roman"/>
                <w:sz w:val="20"/>
                <w:szCs w:val="20"/>
                <w:lang w:val="en-US"/>
              </w:rPr>
              <w:t>23.97</w:t>
            </w:r>
          </w:p>
        </w:tc>
        <w:tc>
          <w:tcPr>
            <w:tcW w:w="882" w:type="dxa"/>
            <w:tcBorders>
              <w:top w:val="nil"/>
              <w:left w:val="nil"/>
              <w:bottom w:val="single" w:sz="4" w:space="0" w:color="auto"/>
              <w:right w:val="nil"/>
            </w:tcBorders>
            <w:vAlign w:val="center"/>
          </w:tcPr>
          <w:p w:rsidR="00707C5B" w:rsidRPr="005855A0" w:rsidRDefault="00707C5B" w:rsidP="0079355C">
            <w:pPr>
              <w:spacing w:after="0" w:line="240" w:lineRule="auto"/>
              <w:jc w:val="center"/>
              <w:rPr>
                <w:rFonts w:ascii="Times New Roman" w:eastAsia="Times New Roman" w:hAnsi="Times New Roman" w:cs="Times New Roman"/>
                <w:sz w:val="20"/>
                <w:szCs w:val="20"/>
                <w:lang w:val="en-US"/>
              </w:rPr>
            </w:pPr>
            <w:r w:rsidRPr="005855A0">
              <w:rPr>
                <w:rFonts w:ascii="Times New Roman" w:eastAsia="Times New Roman" w:hAnsi="Times New Roman" w:cs="Times New Roman"/>
                <w:sz w:val="20"/>
                <w:szCs w:val="20"/>
                <w:lang w:val="en-US"/>
              </w:rPr>
              <w:t>24.68</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5855A0" w:rsidRDefault="00707C5B" w:rsidP="00355E35">
            <w:pPr>
              <w:spacing w:after="0" w:line="240" w:lineRule="auto"/>
              <w:jc w:val="center"/>
              <w:rPr>
                <w:rFonts w:ascii="Times New Roman" w:eastAsia="Times New Roman" w:hAnsi="Times New Roman" w:cs="Times New Roman"/>
                <w:sz w:val="20"/>
                <w:szCs w:val="20"/>
                <w:lang w:val="en-US"/>
              </w:rPr>
            </w:pPr>
            <w:r w:rsidRPr="005855A0">
              <w:rPr>
                <w:rFonts w:ascii="Times New Roman" w:eastAsia="Times New Roman" w:hAnsi="Times New Roman" w:cs="Times New Roman"/>
                <w:sz w:val="20"/>
                <w:szCs w:val="20"/>
                <w:lang w:val="en-US"/>
              </w:rPr>
              <w:t>21.49</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5855A0"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13" type="#_x0000_t32" style="position:absolute;left:0;text-align:left;margin-left:1.6pt;margin-top:7.75pt;width:.05pt;height:13.15pt;flip:y;z-index:252047360;mso-position-horizontal-relative:text;mso-position-vertical-relative:text" o:connectortype="straight">
                  <v:stroke endarrow="block"/>
                </v:shape>
              </w:pict>
            </w:r>
            <w:r w:rsidR="00707C5B" w:rsidRPr="005855A0">
              <w:rPr>
                <w:rFonts w:ascii="Times New Roman" w:eastAsia="Times New Roman" w:hAnsi="Times New Roman" w:cs="Times New Roman"/>
                <w:sz w:val="20"/>
                <w:szCs w:val="20"/>
                <w:lang w:val="en-US"/>
              </w:rPr>
              <w:t>10.24</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211.31</w:t>
            </w:r>
          </w:p>
        </w:tc>
      </w:tr>
      <w:tr w:rsidR="00707C5B" w:rsidRPr="00D92E35" w:rsidTr="00707C5B">
        <w:trPr>
          <w:trHeight w:hRule="exact" w:val="302"/>
        </w:trPr>
        <w:tc>
          <w:tcPr>
            <w:tcW w:w="54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108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2015</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5855A0" w:rsidRDefault="00707C5B" w:rsidP="00355E35">
            <w:pPr>
              <w:spacing w:after="0" w:line="240" w:lineRule="auto"/>
              <w:jc w:val="center"/>
              <w:rPr>
                <w:rFonts w:ascii="Times New Roman" w:eastAsia="Times New Roman" w:hAnsi="Times New Roman" w:cs="Times New Roman"/>
                <w:sz w:val="20"/>
                <w:szCs w:val="20"/>
              </w:rPr>
            </w:pPr>
            <w:r w:rsidRPr="005855A0">
              <w:rPr>
                <w:rFonts w:ascii="Times New Roman" w:eastAsia="Times New Roman" w:hAnsi="Times New Roman" w:cs="Times New Roman"/>
                <w:sz w:val="20"/>
                <w:szCs w:val="20"/>
              </w:rPr>
              <w:t>273,16</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7D6F83"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18" type="#_x0000_t32" style="position:absolute;left:0;text-align:left;margin-left:.55pt;margin-top:6.35pt;width:.05pt;height:14.6pt;z-index:252052480;mso-position-horizontal-relative:text;mso-position-vertical-relative:text" o:connectortype="straight">
                  <v:stroke endarrow="block"/>
                </v:shape>
              </w:pict>
            </w:r>
            <w:r w:rsidR="00707C5B" w:rsidRPr="007D6F83">
              <w:rPr>
                <w:rFonts w:ascii="Times New Roman" w:eastAsia="Times New Roman" w:hAnsi="Times New Roman" w:cs="Times New Roman"/>
                <w:sz w:val="20"/>
                <w:szCs w:val="20"/>
                <w:lang w:val="en-US"/>
              </w:rPr>
              <w:t>35.00</w:t>
            </w:r>
          </w:p>
        </w:tc>
        <w:tc>
          <w:tcPr>
            <w:tcW w:w="882" w:type="dxa"/>
            <w:tcBorders>
              <w:top w:val="nil"/>
              <w:left w:val="nil"/>
              <w:bottom w:val="single" w:sz="4" w:space="0" w:color="auto"/>
              <w:right w:val="nil"/>
            </w:tcBorders>
            <w:vAlign w:val="center"/>
          </w:tcPr>
          <w:p w:rsidR="00707C5B" w:rsidRPr="00606230" w:rsidRDefault="00707C5B" w:rsidP="0079355C">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22.07</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10.62</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5855A0"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14" type="#_x0000_t32" style="position:absolute;left:0;text-align:left;margin-left:.85pt;margin-top:3.7pt;width:.05pt;height:13.15pt;flip:y;z-index:252048384;mso-position-horizontal-relative:text;mso-position-vertical-relative:text" o:connectortype="straight">
                  <v:stroke endarrow="block"/>
                </v:shape>
              </w:pict>
            </w:r>
            <w:r w:rsidR="00707C5B" w:rsidRPr="005855A0">
              <w:rPr>
                <w:rFonts w:ascii="Times New Roman" w:eastAsia="Times New Roman" w:hAnsi="Times New Roman" w:cs="Times New Roman"/>
                <w:sz w:val="20"/>
                <w:szCs w:val="20"/>
                <w:lang w:val="en-US"/>
              </w:rPr>
              <w:t>10.49</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112.44</w:t>
            </w:r>
          </w:p>
        </w:tc>
      </w:tr>
      <w:tr w:rsidR="00707C5B" w:rsidRPr="00D92E35" w:rsidTr="00707C5B">
        <w:trPr>
          <w:trHeight w:hRule="exact" w:val="302"/>
        </w:trPr>
        <w:tc>
          <w:tcPr>
            <w:tcW w:w="54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108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2016</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rPr>
            </w:pPr>
            <w:r w:rsidRPr="00606230">
              <w:rPr>
                <w:rFonts w:ascii="Times New Roman" w:eastAsia="Times New Roman" w:hAnsi="Times New Roman" w:cs="Times New Roman"/>
                <w:color w:val="000000"/>
                <w:sz w:val="20"/>
                <w:szCs w:val="20"/>
              </w:rPr>
              <w:t>74,45</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7D6F83" w:rsidRDefault="00707C5B" w:rsidP="00355E35">
            <w:pPr>
              <w:spacing w:after="0" w:line="240" w:lineRule="auto"/>
              <w:jc w:val="center"/>
              <w:rPr>
                <w:rFonts w:ascii="Times New Roman" w:eastAsia="Times New Roman" w:hAnsi="Times New Roman" w:cs="Times New Roman"/>
                <w:sz w:val="20"/>
                <w:szCs w:val="20"/>
                <w:lang w:val="en-US"/>
              </w:rPr>
            </w:pPr>
            <w:r w:rsidRPr="007D6F83">
              <w:rPr>
                <w:rFonts w:ascii="Times New Roman" w:eastAsia="Times New Roman" w:hAnsi="Times New Roman" w:cs="Times New Roman"/>
                <w:sz w:val="20"/>
                <w:szCs w:val="20"/>
                <w:lang w:val="en-US"/>
              </w:rPr>
              <w:t>30.30</w:t>
            </w:r>
          </w:p>
        </w:tc>
        <w:tc>
          <w:tcPr>
            <w:tcW w:w="882" w:type="dxa"/>
            <w:tcBorders>
              <w:top w:val="nil"/>
              <w:left w:val="nil"/>
              <w:bottom w:val="single" w:sz="4" w:space="0" w:color="auto"/>
              <w:right w:val="nil"/>
            </w:tcBorders>
            <w:vAlign w:val="center"/>
          </w:tcPr>
          <w:p w:rsidR="00707C5B" w:rsidRPr="00606230" w:rsidRDefault="00707C5B" w:rsidP="0079355C">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18.10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8.40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5855A0" w:rsidRDefault="00707C5B" w:rsidP="00355E35">
            <w:pPr>
              <w:spacing w:after="0" w:line="240" w:lineRule="auto"/>
              <w:jc w:val="center"/>
              <w:rPr>
                <w:rFonts w:ascii="Times New Roman" w:eastAsia="Times New Roman" w:hAnsi="Times New Roman" w:cs="Times New Roman"/>
                <w:sz w:val="20"/>
                <w:szCs w:val="20"/>
                <w:lang w:val="en-US"/>
              </w:rPr>
            </w:pPr>
            <w:r w:rsidRPr="005855A0">
              <w:rPr>
                <w:rFonts w:ascii="Times New Roman" w:eastAsia="Times New Roman" w:hAnsi="Times New Roman" w:cs="Times New Roman"/>
                <w:sz w:val="20"/>
                <w:szCs w:val="20"/>
                <w:lang w:val="en-US"/>
              </w:rPr>
              <w:t>10.55</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93.32</w:t>
            </w:r>
          </w:p>
        </w:tc>
      </w:tr>
      <w:tr w:rsidR="00707C5B" w:rsidRPr="00D92E35" w:rsidTr="00707C5B">
        <w:trPr>
          <w:trHeight w:hRule="exact" w:val="302"/>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707C5B" w:rsidRPr="00606230" w:rsidRDefault="00707C5B" w:rsidP="00D92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11</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707C5B" w:rsidRPr="00606230" w:rsidRDefault="00707C5B" w:rsidP="00D92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Agung Podomoro Land Tbk</w:t>
            </w: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2012</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156.50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414A39"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21" type="#_x0000_t32" style="position:absolute;left:0;text-align:left;margin-left:-1.1pt;margin-top:8pt;width:.05pt;height:13.15pt;flip:y;z-index:252055552;mso-position-horizontal-relative:text;mso-position-vertical-relative:text" o:connectortype="straight">
                  <v:stroke endarrow="block"/>
                </v:shape>
              </w:pict>
            </w:r>
            <w:r w:rsidR="00707C5B" w:rsidRPr="00414A39">
              <w:rPr>
                <w:rFonts w:ascii="Times New Roman" w:eastAsia="Times New Roman" w:hAnsi="Times New Roman" w:cs="Times New Roman"/>
                <w:sz w:val="20"/>
                <w:szCs w:val="20"/>
                <w:lang w:val="en-US"/>
              </w:rPr>
              <w:t>139.30</w:t>
            </w:r>
          </w:p>
        </w:tc>
        <w:tc>
          <w:tcPr>
            <w:tcW w:w="882" w:type="dxa"/>
            <w:tcBorders>
              <w:top w:val="nil"/>
              <w:left w:val="nil"/>
              <w:bottom w:val="single" w:sz="4" w:space="0" w:color="auto"/>
              <w:right w:val="nil"/>
            </w:tcBorders>
            <w:vAlign w:val="center"/>
          </w:tcPr>
          <w:p w:rsidR="00707C5B" w:rsidRPr="00606230" w:rsidRDefault="00707C5B" w:rsidP="0079355C">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30.86</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7D6F83"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19" type="#_x0000_t32" style="position:absolute;left:0;text-align:left;margin-left:.05pt;margin-top:7.55pt;width:.05pt;height:14.6pt;z-index:252053504;mso-position-horizontal-relative:text;mso-position-vertical-relative:text" o:connectortype="straight">
                  <v:stroke endarrow="block"/>
                </v:shape>
              </w:pict>
            </w:r>
            <w:r w:rsidR="00707C5B" w:rsidRPr="007D6F83">
              <w:rPr>
                <w:rFonts w:ascii="Times New Roman" w:eastAsia="Times New Roman" w:hAnsi="Times New Roman" w:cs="Times New Roman"/>
                <w:sz w:val="20"/>
                <w:szCs w:val="20"/>
                <w:lang w:val="en-US"/>
              </w:rPr>
              <w:t>14.80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414A39"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20" type="#_x0000_t32" style="position:absolute;left:0;text-align:left;margin-left:.3pt;margin-top:5.65pt;width:.05pt;height:13.15pt;flip:y;z-index:252054528;mso-position-horizontal-relative:text;mso-position-vertical-relative:text" o:connectortype="straight">
                  <v:stroke endarrow="block"/>
                </v:shape>
              </w:pict>
            </w:r>
            <w:r w:rsidR="00707C5B" w:rsidRPr="00414A39">
              <w:rPr>
                <w:rFonts w:ascii="Times New Roman" w:eastAsia="Times New Roman" w:hAnsi="Times New Roman" w:cs="Times New Roman"/>
                <w:sz w:val="20"/>
                <w:szCs w:val="20"/>
                <w:lang w:val="en-US"/>
              </w:rPr>
              <w:t>9.63</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39.60</w:t>
            </w:r>
          </w:p>
        </w:tc>
      </w:tr>
      <w:tr w:rsidR="00707C5B" w:rsidRPr="00D92E35" w:rsidTr="00707C5B">
        <w:trPr>
          <w:trHeight w:hRule="exact" w:val="302"/>
        </w:trPr>
        <w:tc>
          <w:tcPr>
            <w:tcW w:w="54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108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2013</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167.90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414A39" w:rsidRDefault="00707C5B" w:rsidP="00355E35">
            <w:pPr>
              <w:spacing w:after="0" w:line="240" w:lineRule="auto"/>
              <w:jc w:val="center"/>
              <w:rPr>
                <w:rFonts w:ascii="Times New Roman" w:eastAsia="Times New Roman" w:hAnsi="Times New Roman" w:cs="Times New Roman"/>
                <w:sz w:val="20"/>
                <w:szCs w:val="20"/>
                <w:lang w:val="en-US"/>
              </w:rPr>
            </w:pPr>
            <w:r w:rsidRPr="00414A39">
              <w:rPr>
                <w:rFonts w:ascii="Times New Roman" w:eastAsia="Times New Roman" w:hAnsi="Times New Roman" w:cs="Times New Roman"/>
                <w:sz w:val="20"/>
                <w:szCs w:val="20"/>
                <w:lang w:val="en-US"/>
              </w:rPr>
              <w:t>172.90</w:t>
            </w:r>
          </w:p>
        </w:tc>
        <w:tc>
          <w:tcPr>
            <w:tcW w:w="882" w:type="dxa"/>
            <w:tcBorders>
              <w:top w:val="nil"/>
              <w:left w:val="nil"/>
              <w:bottom w:val="single" w:sz="4" w:space="0" w:color="auto"/>
              <w:right w:val="nil"/>
            </w:tcBorders>
            <w:vAlign w:val="center"/>
          </w:tcPr>
          <w:p w:rsidR="00707C5B" w:rsidRPr="00606230" w:rsidRDefault="00707C5B" w:rsidP="0079355C">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32.25</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7D6F83" w:rsidRDefault="00707C5B" w:rsidP="00355E35">
            <w:pPr>
              <w:spacing w:after="0" w:line="240" w:lineRule="auto"/>
              <w:jc w:val="center"/>
              <w:rPr>
                <w:rFonts w:ascii="Times New Roman" w:eastAsia="Times New Roman" w:hAnsi="Times New Roman" w:cs="Times New Roman"/>
                <w:sz w:val="20"/>
                <w:szCs w:val="20"/>
                <w:lang w:val="en-US"/>
              </w:rPr>
            </w:pPr>
            <w:r w:rsidRPr="007D6F83">
              <w:rPr>
                <w:rFonts w:ascii="Times New Roman" w:eastAsia="Times New Roman" w:hAnsi="Times New Roman" w:cs="Times New Roman"/>
                <w:sz w:val="20"/>
                <w:szCs w:val="20"/>
                <w:lang w:val="en-US"/>
              </w:rPr>
              <w:t>13.70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414A39" w:rsidRDefault="00707C5B" w:rsidP="00355E35">
            <w:pPr>
              <w:spacing w:after="0" w:line="240" w:lineRule="auto"/>
              <w:jc w:val="center"/>
              <w:rPr>
                <w:rFonts w:ascii="Times New Roman" w:eastAsia="Times New Roman" w:hAnsi="Times New Roman" w:cs="Times New Roman"/>
                <w:sz w:val="20"/>
                <w:szCs w:val="20"/>
                <w:lang w:val="en-US"/>
              </w:rPr>
            </w:pPr>
            <w:r w:rsidRPr="00414A39">
              <w:rPr>
                <w:rFonts w:ascii="Times New Roman" w:eastAsia="Times New Roman" w:hAnsi="Times New Roman" w:cs="Times New Roman"/>
                <w:sz w:val="20"/>
                <w:szCs w:val="20"/>
                <w:lang w:val="en-US"/>
              </w:rPr>
              <w:t>9.89</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41.53</w:t>
            </w:r>
          </w:p>
        </w:tc>
      </w:tr>
      <w:tr w:rsidR="00707C5B" w:rsidRPr="00D92E35" w:rsidTr="00707C5B">
        <w:trPr>
          <w:trHeight w:hRule="exact" w:val="302"/>
        </w:trPr>
        <w:tc>
          <w:tcPr>
            <w:tcW w:w="54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108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2014</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183.20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76.90</w:t>
            </w:r>
          </w:p>
        </w:tc>
        <w:tc>
          <w:tcPr>
            <w:tcW w:w="882" w:type="dxa"/>
            <w:tcBorders>
              <w:top w:val="nil"/>
              <w:left w:val="nil"/>
              <w:bottom w:val="single" w:sz="4" w:space="0" w:color="auto"/>
              <w:right w:val="nil"/>
            </w:tcBorders>
            <w:vAlign w:val="center"/>
          </w:tcPr>
          <w:p w:rsidR="00707C5B" w:rsidRPr="00606230" w:rsidRDefault="00707C5B" w:rsidP="0079355C">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26.91</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12.60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10.07</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41.56</w:t>
            </w:r>
          </w:p>
        </w:tc>
      </w:tr>
      <w:tr w:rsidR="00707C5B" w:rsidRPr="00D92E35" w:rsidTr="00707C5B">
        <w:trPr>
          <w:trHeight w:hRule="exact" w:val="302"/>
        </w:trPr>
        <w:tc>
          <w:tcPr>
            <w:tcW w:w="54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108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2015</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138.90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414A39"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22" type="#_x0000_t32" style="position:absolute;left:0;text-align:left;margin-left:-.75pt;margin-top:6.7pt;width:.05pt;height:14.6pt;z-index:252056576;mso-position-horizontal-relative:text;mso-position-vertical-relative:text" o:connectortype="straight">
                  <v:stroke endarrow="block"/>
                </v:shape>
              </w:pict>
            </w:r>
            <w:r w:rsidR="00707C5B" w:rsidRPr="00414A39">
              <w:rPr>
                <w:rFonts w:ascii="Times New Roman" w:eastAsia="Times New Roman" w:hAnsi="Times New Roman" w:cs="Times New Roman"/>
                <w:sz w:val="20"/>
                <w:szCs w:val="20"/>
                <w:lang w:val="en-US"/>
              </w:rPr>
              <w:t>69.60</w:t>
            </w:r>
          </w:p>
        </w:tc>
        <w:tc>
          <w:tcPr>
            <w:tcW w:w="882" w:type="dxa"/>
            <w:tcBorders>
              <w:top w:val="nil"/>
              <w:left w:val="nil"/>
              <w:bottom w:val="single" w:sz="4" w:space="0" w:color="auto"/>
              <w:right w:val="nil"/>
            </w:tcBorders>
            <w:vAlign w:val="center"/>
          </w:tcPr>
          <w:p w:rsidR="00707C5B" w:rsidRPr="00606230" w:rsidRDefault="00707C5B" w:rsidP="0079355C">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25.21</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12.80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10.11</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41.47</w:t>
            </w:r>
          </w:p>
        </w:tc>
      </w:tr>
      <w:tr w:rsidR="00707C5B" w:rsidRPr="00D92E35" w:rsidTr="00707C5B">
        <w:trPr>
          <w:trHeight w:hRule="exact" w:val="302"/>
        </w:trPr>
        <w:tc>
          <w:tcPr>
            <w:tcW w:w="54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108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2016</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106.80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414A39" w:rsidRDefault="00707C5B" w:rsidP="00355E35">
            <w:pPr>
              <w:spacing w:after="0" w:line="240" w:lineRule="auto"/>
              <w:jc w:val="center"/>
              <w:rPr>
                <w:rFonts w:ascii="Times New Roman" w:eastAsia="Times New Roman" w:hAnsi="Times New Roman" w:cs="Times New Roman"/>
                <w:sz w:val="20"/>
                <w:szCs w:val="20"/>
                <w:lang w:val="en-US"/>
              </w:rPr>
            </w:pPr>
            <w:r w:rsidRPr="00414A39">
              <w:rPr>
                <w:rFonts w:ascii="Times New Roman" w:eastAsia="Times New Roman" w:hAnsi="Times New Roman" w:cs="Times New Roman"/>
                <w:sz w:val="20"/>
                <w:szCs w:val="20"/>
                <w:lang w:val="en-US"/>
              </w:rPr>
              <w:t>65.30</w:t>
            </w:r>
          </w:p>
        </w:tc>
        <w:tc>
          <w:tcPr>
            <w:tcW w:w="882" w:type="dxa"/>
            <w:tcBorders>
              <w:top w:val="nil"/>
              <w:left w:val="nil"/>
              <w:bottom w:val="single" w:sz="4" w:space="0" w:color="auto"/>
              <w:right w:val="nil"/>
            </w:tcBorders>
            <w:vAlign w:val="center"/>
          </w:tcPr>
          <w:p w:rsidR="00707C5B" w:rsidRPr="00606230" w:rsidRDefault="00707C5B" w:rsidP="0079355C">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24.46</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9.90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10.15</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32.63</w:t>
            </w:r>
          </w:p>
        </w:tc>
      </w:tr>
      <w:tr w:rsidR="00707C5B" w:rsidRPr="00D92E35" w:rsidTr="00707C5B">
        <w:trPr>
          <w:trHeight w:hRule="exact" w:val="302"/>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707C5B" w:rsidRPr="00606230" w:rsidRDefault="00707C5B" w:rsidP="00D92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12</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707C5B" w:rsidRPr="00606230" w:rsidRDefault="00707C5B" w:rsidP="00D92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Metropolitan Land Tbk.</w:t>
            </w: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2012</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414A39"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23" type="#_x0000_t32" style="position:absolute;left:0;text-align:left;margin-left:-2.05pt;margin-top:10.15pt;width:.05pt;height:14.6pt;z-index:252057600;mso-position-horizontal-relative:text;mso-position-vertical-relative:text" o:connectortype="straight">
                  <v:stroke endarrow="block"/>
                </v:shape>
              </w:pict>
            </w:r>
            <w:r w:rsidR="00707C5B" w:rsidRPr="00414A39">
              <w:rPr>
                <w:rFonts w:ascii="Times New Roman" w:eastAsia="Times New Roman" w:hAnsi="Times New Roman" w:cs="Times New Roman"/>
                <w:sz w:val="20"/>
                <w:szCs w:val="20"/>
                <w:lang w:val="en-US"/>
              </w:rPr>
              <w:t>403.00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29.73</w:t>
            </w:r>
          </w:p>
        </w:tc>
        <w:tc>
          <w:tcPr>
            <w:tcW w:w="882" w:type="dxa"/>
            <w:tcBorders>
              <w:top w:val="nil"/>
              <w:left w:val="nil"/>
              <w:bottom w:val="single" w:sz="4" w:space="0" w:color="auto"/>
              <w:right w:val="nil"/>
            </w:tcBorders>
            <w:vAlign w:val="center"/>
          </w:tcPr>
          <w:p w:rsidR="00707C5B" w:rsidRPr="00606230" w:rsidRDefault="00707C5B" w:rsidP="0079355C">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2.64</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13.11</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7.61</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26.87</w:t>
            </w:r>
          </w:p>
        </w:tc>
      </w:tr>
      <w:tr w:rsidR="00707C5B" w:rsidRPr="00D92E35" w:rsidTr="00707C5B">
        <w:trPr>
          <w:trHeight w:hRule="exact" w:val="302"/>
        </w:trPr>
        <w:tc>
          <w:tcPr>
            <w:tcW w:w="54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108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414A39" w:rsidRDefault="00707C5B" w:rsidP="00355E35">
            <w:pPr>
              <w:spacing w:after="0" w:line="240" w:lineRule="auto"/>
              <w:jc w:val="center"/>
              <w:rPr>
                <w:rFonts w:ascii="Times New Roman" w:eastAsia="Times New Roman" w:hAnsi="Times New Roman" w:cs="Times New Roman"/>
                <w:sz w:val="20"/>
                <w:szCs w:val="20"/>
                <w:lang w:val="en-US"/>
              </w:rPr>
            </w:pPr>
            <w:r w:rsidRPr="00414A39">
              <w:rPr>
                <w:rFonts w:ascii="Times New Roman" w:eastAsia="Times New Roman" w:hAnsi="Times New Roman" w:cs="Times New Roman"/>
                <w:sz w:val="20"/>
                <w:szCs w:val="20"/>
                <w:lang w:val="en-US"/>
              </w:rPr>
              <w:t>2013</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414A39" w:rsidRDefault="00707C5B" w:rsidP="00355E35">
            <w:pPr>
              <w:spacing w:after="0" w:line="240" w:lineRule="auto"/>
              <w:jc w:val="center"/>
              <w:rPr>
                <w:rFonts w:ascii="Times New Roman" w:eastAsia="Times New Roman" w:hAnsi="Times New Roman" w:cs="Times New Roman"/>
                <w:sz w:val="20"/>
                <w:szCs w:val="20"/>
                <w:lang w:val="en-US"/>
              </w:rPr>
            </w:pPr>
            <w:r w:rsidRPr="00414A39">
              <w:rPr>
                <w:rFonts w:ascii="Times New Roman" w:eastAsia="Times New Roman" w:hAnsi="Times New Roman" w:cs="Times New Roman"/>
                <w:sz w:val="20"/>
                <w:szCs w:val="20"/>
                <w:lang w:val="en-US"/>
              </w:rPr>
              <w:t>227.00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60.62</w:t>
            </w:r>
          </w:p>
        </w:tc>
        <w:tc>
          <w:tcPr>
            <w:tcW w:w="882" w:type="dxa"/>
            <w:tcBorders>
              <w:top w:val="nil"/>
              <w:left w:val="nil"/>
              <w:bottom w:val="single" w:sz="4" w:space="0" w:color="auto"/>
              <w:right w:val="nil"/>
            </w:tcBorders>
            <w:vAlign w:val="center"/>
          </w:tcPr>
          <w:p w:rsidR="00707C5B" w:rsidRPr="00414A39" w:rsidRDefault="003F7724" w:rsidP="0079355C">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60" type="#_x0000_t32" style="position:absolute;left:0;text-align:left;margin-left:1.65pt;margin-top:6.6pt;width:.05pt;height:14.6pt;z-index:252095488;mso-position-horizontal-relative:text;mso-position-vertical-relative:text" o:connectortype="straight">
                  <v:stroke endarrow="block"/>
                </v:shape>
              </w:pict>
            </w:r>
            <w:r w:rsidR="00707C5B" w:rsidRPr="00414A39">
              <w:rPr>
                <w:rFonts w:ascii="Times New Roman" w:eastAsia="Times New Roman" w:hAnsi="Times New Roman" w:cs="Times New Roman"/>
                <w:sz w:val="20"/>
                <w:szCs w:val="20"/>
                <w:lang w:val="en-US"/>
              </w:rPr>
              <w:t>42.41</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13.65</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414A39"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24" type="#_x0000_t32" style="position:absolute;left:0;text-align:left;margin-left:1.75pt;margin-top:3.7pt;width:.05pt;height:13.15pt;flip:y;z-index:252058624;mso-position-horizontal-relative:text;mso-position-vertical-relative:text" o:connectortype="straight">
                  <v:stroke endarrow="block"/>
                </v:shape>
              </w:pict>
            </w:r>
            <w:r w:rsidR="00707C5B" w:rsidRPr="00414A39">
              <w:rPr>
                <w:rFonts w:ascii="Times New Roman" w:eastAsia="Times New Roman" w:hAnsi="Times New Roman" w:cs="Times New Roman"/>
                <w:sz w:val="20"/>
                <w:szCs w:val="20"/>
                <w:lang w:val="en-US"/>
              </w:rPr>
              <w:t>7.95</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31.83</w:t>
            </w:r>
          </w:p>
        </w:tc>
      </w:tr>
      <w:tr w:rsidR="00707C5B" w:rsidRPr="00D92E35" w:rsidTr="00707C5B">
        <w:trPr>
          <w:trHeight w:hRule="exact" w:val="302"/>
        </w:trPr>
        <w:tc>
          <w:tcPr>
            <w:tcW w:w="54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108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414A39" w:rsidRDefault="00707C5B" w:rsidP="00355E35">
            <w:pPr>
              <w:spacing w:after="0" w:line="240" w:lineRule="auto"/>
              <w:jc w:val="center"/>
              <w:rPr>
                <w:rFonts w:ascii="Times New Roman" w:eastAsia="Times New Roman" w:hAnsi="Times New Roman" w:cs="Times New Roman"/>
                <w:sz w:val="20"/>
                <w:szCs w:val="20"/>
                <w:lang w:val="en-US"/>
              </w:rPr>
            </w:pPr>
            <w:r w:rsidRPr="00414A39">
              <w:rPr>
                <w:rFonts w:ascii="Times New Roman" w:eastAsia="Times New Roman" w:hAnsi="Times New Roman" w:cs="Times New Roman"/>
                <w:sz w:val="20"/>
                <w:szCs w:val="20"/>
                <w:lang w:val="en-US"/>
              </w:rPr>
              <w:t>2014</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246.00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37.53</w:t>
            </w:r>
          </w:p>
        </w:tc>
        <w:tc>
          <w:tcPr>
            <w:tcW w:w="882" w:type="dxa"/>
            <w:tcBorders>
              <w:top w:val="nil"/>
              <w:left w:val="nil"/>
              <w:bottom w:val="single" w:sz="4" w:space="0" w:color="auto"/>
              <w:right w:val="nil"/>
            </w:tcBorders>
            <w:vAlign w:val="center"/>
          </w:tcPr>
          <w:p w:rsidR="00707C5B" w:rsidRPr="00414A39" w:rsidRDefault="00707C5B" w:rsidP="0079355C">
            <w:pPr>
              <w:spacing w:after="0" w:line="240" w:lineRule="auto"/>
              <w:jc w:val="center"/>
              <w:rPr>
                <w:rFonts w:ascii="Times New Roman" w:eastAsia="Times New Roman" w:hAnsi="Times New Roman" w:cs="Times New Roman"/>
                <w:sz w:val="20"/>
                <w:szCs w:val="20"/>
                <w:lang w:val="en-US"/>
              </w:rPr>
            </w:pPr>
            <w:r w:rsidRPr="00414A39">
              <w:rPr>
                <w:rFonts w:ascii="Times New Roman" w:eastAsia="Times New Roman" w:hAnsi="Times New Roman" w:cs="Times New Roman"/>
                <w:sz w:val="20"/>
                <w:szCs w:val="20"/>
                <w:lang w:val="en-US"/>
              </w:rPr>
              <w:t>39.43</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15.23</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414A39" w:rsidRDefault="003F7724" w:rsidP="00355E35">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25" type="#_x0000_t32" style="position:absolute;left:0;text-align:left;margin-left:.9pt;margin-top:6.6pt;width:.05pt;height:13.15pt;flip:y;z-index:252059648;mso-position-horizontal-relative:text;mso-position-vertical-relative:text" o:connectortype="straight">
                  <v:stroke endarrow="block"/>
                </v:shape>
              </w:pict>
            </w:r>
            <w:r w:rsidR="00707C5B" w:rsidRPr="00414A39">
              <w:rPr>
                <w:rFonts w:ascii="Times New Roman" w:eastAsia="Times New Roman" w:hAnsi="Times New Roman" w:cs="Times New Roman"/>
                <w:sz w:val="20"/>
                <w:szCs w:val="20"/>
                <w:lang w:val="en-US"/>
              </w:rPr>
              <w:t>8.09</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35.39</w:t>
            </w:r>
          </w:p>
        </w:tc>
      </w:tr>
      <w:tr w:rsidR="00707C5B" w:rsidRPr="00D92E35" w:rsidTr="00707C5B">
        <w:trPr>
          <w:trHeight w:hRule="exact" w:val="302"/>
        </w:trPr>
        <w:tc>
          <w:tcPr>
            <w:tcW w:w="54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108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414A39" w:rsidRDefault="00707C5B" w:rsidP="00355E35">
            <w:pPr>
              <w:spacing w:after="0" w:line="240" w:lineRule="auto"/>
              <w:jc w:val="center"/>
              <w:rPr>
                <w:rFonts w:ascii="Times New Roman" w:eastAsia="Times New Roman" w:hAnsi="Times New Roman" w:cs="Times New Roman"/>
                <w:sz w:val="20"/>
                <w:szCs w:val="20"/>
                <w:lang w:val="en-US"/>
              </w:rPr>
            </w:pPr>
            <w:r w:rsidRPr="00414A39">
              <w:rPr>
                <w:rFonts w:ascii="Times New Roman" w:eastAsia="Times New Roman" w:hAnsi="Times New Roman" w:cs="Times New Roman"/>
                <w:sz w:val="20"/>
                <w:szCs w:val="20"/>
                <w:lang w:val="en-US"/>
              </w:rPr>
              <w:t>2015</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232.00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38.87</w:t>
            </w:r>
          </w:p>
        </w:tc>
        <w:tc>
          <w:tcPr>
            <w:tcW w:w="882" w:type="dxa"/>
            <w:tcBorders>
              <w:top w:val="nil"/>
              <w:left w:val="nil"/>
              <w:bottom w:val="single" w:sz="4" w:space="0" w:color="auto"/>
              <w:right w:val="nil"/>
            </w:tcBorders>
            <w:vAlign w:val="center"/>
          </w:tcPr>
          <w:p w:rsidR="00707C5B" w:rsidRPr="00414A39" w:rsidRDefault="003F7724" w:rsidP="0079355C">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noProof/>
                <w:sz w:val="20"/>
                <w:szCs w:val="20"/>
                <w:lang w:eastAsia="id-ID"/>
              </w:rPr>
              <w:pict>
                <v:shape id="_x0000_s1461" type="#_x0000_t32" style="position:absolute;left:0;text-align:left;margin-left:.4pt;margin-top:4.7pt;width:.05pt;height:14.6pt;z-index:252096512;mso-position-horizontal-relative:text;mso-position-vertical-relative:text" o:connectortype="straight">
                  <v:stroke endarrow="block"/>
                </v:shape>
              </w:pict>
            </w:r>
            <w:r w:rsidR="00707C5B" w:rsidRPr="00414A39">
              <w:rPr>
                <w:rFonts w:ascii="Times New Roman" w:eastAsia="Times New Roman" w:hAnsi="Times New Roman" w:cs="Times New Roman"/>
                <w:sz w:val="20"/>
                <w:szCs w:val="20"/>
                <w:lang w:val="en-US"/>
              </w:rPr>
              <w:t>33.51</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10.84</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414A39" w:rsidRDefault="00707C5B" w:rsidP="00355E35">
            <w:pPr>
              <w:spacing w:after="0" w:line="240" w:lineRule="auto"/>
              <w:jc w:val="center"/>
              <w:rPr>
                <w:rFonts w:ascii="Times New Roman" w:eastAsia="Times New Roman" w:hAnsi="Times New Roman" w:cs="Times New Roman"/>
                <w:sz w:val="20"/>
                <w:szCs w:val="20"/>
                <w:lang w:val="en-US"/>
              </w:rPr>
            </w:pPr>
            <w:r w:rsidRPr="00414A39">
              <w:rPr>
                <w:rFonts w:ascii="Times New Roman" w:eastAsia="Times New Roman" w:hAnsi="Times New Roman" w:cs="Times New Roman"/>
                <w:sz w:val="20"/>
                <w:szCs w:val="20"/>
                <w:lang w:val="en-US"/>
              </w:rPr>
              <w:t>8.19</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28.16</w:t>
            </w:r>
          </w:p>
        </w:tc>
      </w:tr>
      <w:tr w:rsidR="00707C5B" w:rsidRPr="00D92E35" w:rsidTr="00707C5B">
        <w:trPr>
          <w:trHeight w:hRule="exact" w:val="302"/>
        </w:trPr>
        <w:tc>
          <w:tcPr>
            <w:tcW w:w="54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1080" w:type="dxa"/>
            <w:vMerge/>
            <w:tcBorders>
              <w:top w:val="nil"/>
              <w:left w:val="single" w:sz="4" w:space="0" w:color="auto"/>
              <w:bottom w:val="single" w:sz="4" w:space="0" w:color="auto"/>
              <w:right w:val="single" w:sz="4" w:space="0" w:color="auto"/>
            </w:tcBorders>
            <w:vAlign w:val="center"/>
            <w:hideMark/>
          </w:tcPr>
          <w:p w:rsidR="00707C5B" w:rsidRPr="00606230" w:rsidRDefault="00707C5B" w:rsidP="00D92E35">
            <w:pPr>
              <w:spacing w:after="0" w:line="240" w:lineRule="auto"/>
              <w:rPr>
                <w:rFonts w:ascii="Times New Roman" w:eastAsia="Times New Roman" w:hAnsi="Times New Roman" w:cs="Times New Roman"/>
                <w:color w:val="000000"/>
                <w:sz w:val="20"/>
                <w:szCs w:val="20"/>
                <w:lang w:val="en-US"/>
              </w:rPr>
            </w:pPr>
          </w:p>
        </w:tc>
        <w:tc>
          <w:tcPr>
            <w:tcW w:w="623" w:type="dxa"/>
            <w:tcBorders>
              <w:top w:val="nil"/>
              <w:left w:val="nil"/>
              <w:bottom w:val="single" w:sz="4" w:space="0" w:color="auto"/>
              <w:right w:val="single" w:sz="4" w:space="0" w:color="auto"/>
            </w:tcBorders>
            <w:shd w:val="clear" w:color="auto" w:fill="auto"/>
            <w:noWrap/>
            <w:vAlign w:val="center"/>
            <w:hideMark/>
          </w:tcPr>
          <w:p w:rsidR="00707C5B" w:rsidRPr="00414A39" w:rsidRDefault="00707C5B" w:rsidP="00355E35">
            <w:pPr>
              <w:spacing w:after="0" w:line="240" w:lineRule="auto"/>
              <w:jc w:val="center"/>
              <w:rPr>
                <w:rFonts w:ascii="Times New Roman" w:eastAsia="Times New Roman" w:hAnsi="Times New Roman" w:cs="Times New Roman"/>
                <w:sz w:val="20"/>
                <w:szCs w:val="20"/>
                <w:lang w:val="en-US"/>
              </w:rPr>
            </w:pPr>
            <w:r w:rsidRPr="00414A39">
              <w:rPr>
                <w:rFonts w:ascii="Times New Roman" w:eastAsia="Times New Roman" w:hAnsi="Times New Roman" w:cs="Times New Roman"/>
                <w:sz w:val="20"/>
                <w:szCs w:val="20"/>
                <w:lang w:val="en-US"/>
              </w:rPr>
              <w:t>2016</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259.00</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36.37</w:t>
            </w:r>
          </w:p>
        </w:tc>
        <w:tc>
          <w:tcPr>
            <w:tcW w:w="882" w:type="dxa"/>
            <w:tcBorders>
              <w:top w:val="nil"/>
              <w:left w:val="nil"/>
              <w:bottom w:val="single" w:sz="4" w:space="0" w:color="auto"/>
              <w:right w:val="nil"/>
            </w:tcBorders>
            <w:vAlign w:val="center"/>
          </w:tcPr>
          <w:p w:rsidR="00707C5B" w:rsidRPr="00414A39" w:rsidRDefault="00707C5B" w:rsidP="0079355C">
            <w:pPr>
              <w:spacing w:after="0" w:line="240" w:lineRule="auto"/>
              <w:jc w:val="center"/>
              <w:rPr>
                <w:rFonts w:ascii="Times New Roman" w:eastAsia="Times New Roman" w:hAnsi="Times New Roman" w:cs="Times New Roman"/>
                <w:sz w:val="20"/>
                <w:szCs w:val="20"/>
                <w:lang w:val="en-US"/>
              </w:rPr>
            </w:pPr>
            <w:r w:rsidRPr="00414A39">
              <w:rPr>
                <w:rFonts w:ascii="Times New Roman" w:eastAsia="Times New Roman" w:hAnsi="Times New Roman" w:cs="Times New Roman"/>
                <w:sz w:val="20"/>
                <w:szCs w:val="20"/>
                <w:lang w:val="en-US"/>
              </w:rPr>
              <w:t>31.58</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12.65</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414A39" w:rsidRDefault="00707C5B" w:rsidP="00355E35">
            <w:pPr>
              <w:spacing w:after="0" w:line="240" w:lineRule="auto"/>
              <w:jc w:val="center"/>
              <w:rPr>
                <w:rFonts w:ascii="Times New Roman" w:eastAsia="Times New Roman" w:hAnsi="Times New Roman" w:cs="Times New Roman"/>
                <w:sz w:val="20"/>
                <w:szCs w:val="20"/>
                <w:lang w:val="en-US"/>
              </w:rPr>
            </w:pPr>
            <w:r w:rsidRPr="00414A39">
              <w:rPr>
                <w:rFonts w:ascii="Times New Roman" w:eastAsia="Times New Roman" w:hAnsi="Times New Roman" w:cs="Times New Roman"/>
                <w:sz w:val="20"/>
                <w:szCs w:val="20"/>
                <w:lang w:val="en-US"/>
              </w:rPr>
              <w:t>8.28</w:t>
            </w:r>
          </w:p>
        </w:tc>
        <w:tc>
          <w:tcPr>
            <w:tcW w:w="882" w:type="dxa"/>
            <w:tcBorders>
              <w:top w:val="nil"/>
              <w:left w:val="nil"/>
              <w:bottom w:val="single" w:sz="4" w:space="0" w:color="auto"/>
              <w:right w:val="single" w:sz="4" w:space="0" w:color="auto"/>
            </w:tcBorders>
            <w:shd w:val="clear" w:color="auto" w:fill="auto"/>
            <w:noWrap/>
            <w:vAlign w:val="center"/>
            <w:hideMark/>
          </w:tcPr>
          <w:p w:rsidR="00707C5B" w:rsidRPr="00606230" w:rsidRDefault="00707C5B" w:rsidP="00355E35">
            <w:pPr>
              <w:spacing w:after="0" w:line="240" w:lineRule="auto"/>
              <w:jc w:val="center"/>
              <w:rPr>
                <w:rFonts w:ascii="Times New Roman" w:eastAsia="Times New Roman" w:hAnsi="Times New Roman" w:cs="Times New Roman"/>
                <w:color w:val="000000"/>
                <w:sz w:val="20"/>
                <w:szCs w:val="20"/>
                <w:lang w:val="en-US"/>
              </w:rPr>
            </w:pPr>
            <w:r w:rsidRPr="00606230">
              <w:rPr>
                <w:rFonts w:ascii="Times New Roman" w:eastAsia="Times New Roman" w:hAnsi="Times New Roman" w:cs="Times New Roman"/>
                <w:color w:val="000000"/>
                <w:sz w:val="20"/>
                <w:szCs w:val="20"/>
                <w:lang w:val="en-US"/>
              </w:rPr>
              <w:t>35.45</w:t>
            </w:r>
          </w:p>
        </w:tc>
      </w:tr>
    </w:tbl>
    <w:p w:rsidR="00E87AB3" w:rsidRDefault="00B616B8" w:rsidP="008A2B89">
      <w:pPr>
        <w:spacing w:after="0" w:line="480" w:lineRule="auto"/>
        <w:rPr>
          <w:rFonts w:ascii="Times New Roman" w:hAnsi="Times New Roman" w:cs="Times New Roman"/>
          <w:sz w:val="24"/>
          <w:lang w:val="en-US"/>
        </w:rPr>
      </w:pPr>
      <w:r>
        <w:rPr>
          <w:rFonts w:ascii="Times New Roman" w:hAnsi="Times New Roman" w:cs="Times New Roman"/>
          <w:sz w:val="24"/>
          <w:lang w:val="en-US"/>
        </w:rPr>
        <w:tab/>
        <w:t xml:space="preserve">Sumber : </w:t>
      </w:r>
      <w:hyperlink r:id="rId8" w:history="1">
        <w:r w:rsidRPr="00521B64">
          <w:rPr>
            <w:rStyle w:val="Hyperlink"/>
            <w:rFonts w:ascii="Times New Roman" w:hAnsi="Times New Roman" w:cs="Times New Roman"/>
            <w:sz w:val="24"/>
            <w:lang w:val="en-US"/>
          </w:rPr>
          <w:t>www.idx.co.id</w:t>
        </w:r>
      </w:hyperlink>
    </w:p>
    <w:p w:rsidR="00E87AB3" w:rsidRDefault="008A2B89" w:rsidP="0050456F">
      <w:pPr>
        <w:spacing w:after="0" w:line="480" w:lineRule="auto"/>
        <w:ind w:left="720"/>
        <w:jc w:val="both"/>
        <w:rPr>
          <w:rFonts w:ascii="Times New Roman" w:hAnsi="Times New Roman" w:cs="Times New Roman"/>
          <w:sz w:val="24"/>
          <w:lang w:val="en-US"/>
        </w:rPr>
      </w:pPr>
      <w:r>
        <w:rPr>
          <w:rFonts w:ascii="Times New Roman" w:hAnsi="Times New Roman" w:cs="Times New Roman"/>
          <w:sz w:val="24"/>
          <w:lang w:val="en-US"/>
        </w:rPr>
        <w:t>Tanda panah dalam tab</w:t>
      </w:r>
      <w:r w:rsidR="00AB6030">
        <w:rPr>
          <w:rFonts w:ascii="Times New Roman" w:hAnsi="Times New Roman" w:cs="Times New Roman"/>
          <w:sz w:val="24"/>
          <w:lang w:val="en-US"/>
        </w:rPr>
        <w:t>e</w:t>
      </w:r>
      <w:r>
        <w:rPr>
          <w:rFonts w:ascii="Times New Roman" w:hAnsi="Times New Roman" w:cs="Times New Roman"/>
          <w:sz w:val="24"/>
          <w:lang w:val="en-US"/>
        </w:rPr>
        <w:t>l di atas menunjukkan fenomena yang terjadi pada perusahaan</w:t>
      </w:r>
      <w:r w:rsidR="00E87AB3">
        <w:rPr>
          <w:rFonts w:ascii="Times New Roman" w:hAnsi="Times New Roman" w:cs="Times New Roman"/>
          <w:sz w:val="24"/>
          <w:lang w:val="en-US"/>
        </w:rPr>
        <w:t>-perusahaan yang diteliti. Hal ini bisa dijelaskan sebagai berikut :</w:t>
      </w:r>
      <w:r w:rsidR="0050456F">
        <w:rPr>
          <w:rFonts w:ascii="Times New Roman" w:hAnsi="Times New Roman" w:cs="Times New Roman"/>
          <w:sz w:val="24"/>
          <w:lang w:val="en-US"/>
        </w:rPr>
        <w:t xml:space="preserve"> </w:t>
      </w:r>
    </w:p>
    <w:p w:rsidR="0050456F" w:rsidRPr="00334B53" w:rsidRDefault="0050456F" w:rsidP="0098344B">
      <w:pPr>
        <w:pStyle w:val="ListParagraph"/>
        <w:numPr>
          <w:ilvl w:val="0"/>
          <w:numId w:val="9"/>
        </w:numPr>
        <w:spacing w:after="0" w:line="480" w:lineRule="auto"/>
        <w:ind w:left="1440" w:hanging="720"/>
        <w:jc w:val="both"/>
        <w:rPr>
          <w:rFonts w:ascii="Times New Roman" w:hAnsi="Times New Roman" w:cs="Times New Roman"/>
          <w:sz w:val="24"/>
          <w:lang w:val="en-US"/>
        </w:rPr>
      </w:pPr>
      <w:r w:rsidRPr="00334B53">
        <w:rPr>
          <w:rFonts w:ascii="Times New Roman" w:hAnsi="Times New Roman" w:cs="Times New Roman"/>
          <w:sz w:val="24"/>
          <w:lang w:val="en-US"/>
        </w:rPr>
        <w:t>Fenomena CR dan EPS terjadi pada perusahaan :</w:t>
      </w:r>
      <w:r w:rsidR="009678DF" w:rsidRPr="00334B53">
        <w:rPr>
          <w:rFonts w:ascii="Times New Roman" w:hAnsi="Times New Roman" w:cs="Times New Roman"/>
          <w:sz w:val="24"/>
          <w:lang w:val="en-US"/>
        </w:rPr>
        <w:t xml:space="preserve"> </w:t>
      </w:r>
      <w:r w:rsidRPr="00334B53">
        <w:rPr>
          <w:rFonts w:ascii="Times New Roman" w:hAnsi="Times New Roman" w:cs="Times New Roman"/>
          <w:sz w:val="24"/>
          <w:lang w:val="en-US"/>
        </w:rPr>
        <w:t xml:space="preserve">Sumarecon Agung Tbk pada tahun 2014, 2015, 2016 di mana pada saat CR </w:t>
      </w:r>
      <w:r w:rsidR="009678DF" w:rsidRPr="00334B53">
        <w:rPr>
          <w:rFonts w:ascii="Times New Roman" w:hAnsi="Times New Roman" w:cs="Times New Roman"/>
          <w:sz w:val="24"/>
          <w:lang w:val="en-US"/>
        </w:rPr>
        <w:t>mengalami ke</w:t>
      </w:r>
      <w:r w:rsidRPr="00334B53">
        <w:rPr>
          <w:rFonts w:ascii="Times New Roman" w:hAnsi="Times New Roman" w:cs="Times New Roman"/>
          <w:sz w:val="24"/>
          <w:lang w:val="en-US"/>
        </w:rPr>
        <w:t>naik</w:t>
      </w:r>
      <w:r w:rsidR="009678DF" w:rsidRPr="00334B53">
        <w:rPr>
          <w:rFonts w:ascii="Times New Roman" w:hAnsi="Times New Roman" w:cs="Times New Roman"/>
          <w:sz w:val="24"/>
          <w:lang w:val="en-US"/>
        </w:rPr>
        <w:t>an</w:t>
      </w:r>
      <w:r w:rsidR="002D5C1C" w:rsidRPr="00334B53">
        <w:rPr>
          <w:rFonts w:ascii="Times New Roman" w:hAnsi="Times New Roman" w:cs="Times New Roman"/>
          <w:sz w:val="24"/>
          <w:lang w:val="en-US"/>
        </w:rPr>
        <w:t>,</w:t>
      </w:r>
      <w:r w:rsidRPr="00334B53">
        <w:rPr>
          <w:rFonts w:ascii="Times New Roman" w:hAnsi="Times New Roman" w:cs="Times New Roman"/>
          <w:sz w:val="24"/>
          <w:lang w:val="en-US"/>
        </w:rPr>
        <w:t xml:space="preserve"> EPS mengalami penurunan.</w:t>
      </w:r>
      <w:r w:rsidR="009678DF" w:rsidRPr="00334B53">
        <w:rPr>
          <w:rFonts w:ascii="Times New Roman" w:hAnsi="Times New Roman" w:cs="Times New Roman"/>
          <w:sz w:val="24"/>
          <w:lang w:val="en-US"/>
        </w:rPr>
        <w:t xml:space="preserve"> </w:t>
      </w:r>
      <w:r w:rsidRPr="00334B53">
        <w:rPr>
          <w:rFonts w:ascii="Times New Roman" w:hAnsi="Times New Roman" w:cs="Times New Roman"/>
          <w:sz w:val="24"/>
          <w:lang w:val="en-US"/>
        </w:rPr>
        <w:t>Duta Anggada Realty Tbk pada tahun 2012 ke 2013 dan 2014 ke 2015</w:t>
      </w:r>
      <w:r w:rsidR="009678DF" w:rsidRPr="00334B53">
        <w:rPr>
          <w:rFonts w:ascii="Times New Roman" w:hAnsi="Times New Roman" w:cs="Times New Roman"/>
          <w:sz w:val="24"/>
          <w:lang w:val="en-US"/>
        </w:rPr>
        <w:t xml:space="preserve">. Modernland Tbk pada tahun 2012 ke 2013, 2014, 2015 dan 2016. Ciputra Development Tbk pada tahun 2013, 2014 dan 2015. Jaya Real property pada tahun 2015 ke 2016. </w:t>
      </w:r>
      <w:r w:rsidR="00303819" w:rsidRPr="00334B53">
        <w:rPr>
          <w:rFonts w:ascii="Times New Roman" w:hAnsi="Times New Roman" w:cs="Times New Roman"/>
          <w:sz w:val="24"/>
          <w:lang w:val="en-US"/>
        </w:rPr>
        <w:t xml:space="preserve">Lippo Karawachi Tbk pada tahun 2012 ke 2013, 2014 ke 2015, dan 2015 ke 2016. MNC </w:t>
      </w:r>
      <w:r w:rsidR="00303819" w:rsidRPr="00334B53">
        <w:rPr>
          <w:rFonts w:ascii="Times New Roman" w:hAnsi="Times New Roman" w:cs="Times New Roman"/>
          <w:sz w:val="24"/>
          <w:lang w:val="en-US"/>
        </w:rPr>
        <w:lastRenderedPageBreak/>
        <w:t>Land Tbk pada tahun 2013, 2014 dan 2015.</w:t>
      </w:r>
      <w:r w:rsidR="009678DF" w:rsidRPr="00334B53">
        <w:rPr>
          <w:rFonts w:ascii="Times New Roman" w:hAnsi="Times New Roman" w:cs="Times New Roman"/>
          <w:sz w:val="24"/>
          <w:lang w:val="en-US"/>
        </w:rPr>
        <w:t xml:space="preserve"> </w:t>
      </w:r>
      <w:r w:rsidR="00303819" w:rsidRPr="00334B53">
        <w:rPr>
          <w:rFonts w:ascii="Times New Roman" w:hAnsi="Times New Roman" w:cs="Times New Roman"/>
          <w:sz w:val="24"/>
          <w:lang w:val="en-US"/>
        </w:rPr>
        <w:t xml:space="preserve">Alam Sutra Realty pada tahun 2015 ke 2016. Bumi Serpong Damai pada tahun 2013, 2014 dan 2015. </w:t>
      </w:r>
      <w:r w:rsidR="0035688A" w:rsidRPr="00334B53">
        <w:rPr>
          <w:rFonts w:ascii="Times New Roman" w:hAnsi="Times New Roman" w:cs="Times New Roman"/>
          <w:sz w:val="24"/>
          <w:lang w:val="en-US"/>
        </w:rPr>
        <w:t>Metropolitan Land pada tahun 2012 ke 2013.</w:t>
      </w:r>
    </w:p>
    <w:p w:rsidR="009678DF" w:rsidRDefault="0035688A" w:rsidP="0098344B">
      <w:pPr>
        <w:pStyle w:val="ListParagraph"/>
        <w:numPr>
          <w:ilvl w:val="0"/>
          <w:numId w:val="9"/>
        </w:numPr>
        <w:spacing w:after="0" w:line="480" w:lineRule="auto"/>
        <w:ind w:left="1440" w:hanging="720"/>
        <w:jc w:val="both"/>
        <w:rPr>
          <w:rFonts w:ascii="Times New Roman" w:hAnsi="Times New Roman" w:cs="Times New Roman"/>
          <w:sz w:val="24"/>
          <w:lang w:val="en-US"/>
        </w:rPr>
      </w:pPr>
      <w:r>
        <w:rPr>
          <w:rFonts w:ascii="Times New Roman" w:hAnsi="Times New Roman" w:cs="Times New Roman"/>
          <w:sz w:val="24"/>
          <w:lang w:val="en-US"/>
        </w:rPr>
        <w:t xml:space="preserve">Fenomena DER dan EPS terjadi pada perusahaan </w:t>
      </w:r>
      <w:r w:rsidR="002D5C1C" w:rsidRPr="009678DF">
        <w:rPr>
          <w:rFonts w:ascii="Times New Roman" w:hAnsi="Times New Roman" w:cs="Times New Roman"/>
          <w:sz w:val="24"/>
          <w:lang w:val="en-US"/>
        </w:rPr>
        <w:t xml:space="preserve">Sumarecon Agung Tbk </w:t>
      </w:r>
      <w:r>
        <w:rPr>
          <w:rFonts w:ascii="Times New Roman" w:hAnsi="Times New Roman" w:cs="Times New Roman"/>
          <w:sz w:val="24"/>
          <w:lang w:val="en-US"/>
        </w:rPr>
        <w:t xml:space="preserve">2012 ke 2013 di mana pada saat DER mengalami kenaikan EPS juga mengalami kenaikan. Fenomena ini juga terjadi pada perusahaan Duta Anggada Realty Tbk pada tahun 2015 ke 2016. </w:t>
      </w:r>
      <w:r w:rsidR="002D5C1C">
        <w:rPr>
          <w:rFonts w:ascii="Times New Roman" w:hAnsi="Times New Roman" w:cs="Times New Roman"/>
          <w:sz w:val="24"/>
          <w:lang w:val="en-US"/>
        </w:rPr>
        <w:t>Modernland Realty Tbk terjadi di tahun 2012, 2013 dan 2014. Ciputra Devekopment Tbk pada tahun 2012, 2013 dan 2014. Jaya real property Tbk pada tahun 2015 ke 2016. Lippo Karawaci Tbk pada tahun 2012 ke 2013. Sentul City Tbk pada tahun 2012 ke 2013. Alam Sutera Realty Tbk pada tahun 2015 ke 2016 sedangkan Bumi Serpong Damai pada tahun 2015 ke 2016. Agung Podomoro Land Tbk terjadi fenomena pada tahun 2012 ke 2013 dan 2015 ke 2016.</w:t>
      </w:r>
    </w:p>
    <w:p w:rsidR="002D5C1C" w:rsidRDefault="00E75CFA" w:rsidP="0098344B">
      <w:pPr>
        <w:pStyle w:val="ListParagraph"/>
        <w:numPr>
          <w:ilvl w:val="0"/>
          <w:numId w:val="9"/>
        </w:numPr>
        <w:spacing w:after="0" w:line="480" w:lineRule="auto"/>
        <w:ind w:left="1440" w:hanging="720"/>
        <w:jc w:val="both"/>
        <w:rPr>
          <w:rFonts w:ascii="Times New Roman" w:hAnsi="Times New Roman" w:cs="Times New Roman"/>
          <w:sz w:val="24"/>
          <w:lang w:val="en-US"/>
        </w:rPr>
      </w:pPr>
      <w:r>
        <w:rPr>
          <w:rFonts w:ascii="Times New Roman" w:hAnsi="Times New Roman" w:cs="Times New Roman"/>
          <w:sz w:val="24"/>
          <w:lang w:val="en-US"/>
        </w:rPr>
        <w:t xml:space="preserve">Fenomena TATO dan EPS terjadi pada perusahaan Sumarecon Agung Tbk pada tahun 2012 ke 2013 mengalami penurunan tetapi pada saat yang bersamaan EPS mengalami kenaikan. Fenomena ini juga terjadi pada perusahaan Duta Anggada Realty tahun 2013 ke 2014. Modernland Realty Tbk pada tahun 2012 ke 2013. Ciputra Realty tahun 2013 ke 2014. Jaya Real Property Tbk pada tahun 2015 ke 2016. Lippo Karawaci Tbk pada tahun 2012 ke 2013. MNC Land terjadi pada tahun 2015 ke 2016. </w:t>
      </w:r>
      <w:r w:rsidR="001D36C2">
        <w:rPr>
          <w:rFonts w:ascii="Times New Roman" w:hAnsi="Times New Roman" w:cs="Times New Roman"/>
          <w:sz w:val="24"/>
          <w:lang w:val="en-US"/>
        </w:rPr>
        <w:t xml:space="preserve">Alam Sutera Realty Tbk pada tahun 2012 ke 2013 sedangkan Bumi Serpong Damai </w:t>
      </w:r>
      <w:r w:rsidR="001D36C2">
        <w:rPr>
          <w:rFonts w:ascii="Times New Roman" w:hAnsi="Times New Roman" w:cs="Times New Roman"/>
          <w:sz w:val="24"/>
          <w:lang w:val="en-US"/>
        </w:rPr>
        <w:lastRenderedPageBreak/>
        <w:t xml:space="preserve">Tbk fenomena terjadi pada tahun 2013 ke 2014. </w:t>
      </w:r>
      <w:r w:rsidR="009118F2">
        <w:rPr>
          <w:rFonts w:ascii="Times New Roman" w:hAnsi="Times New Roman" w:cs="Times New Roman"/>
          <w:sz w:val="24"/>
          <w:lang w:val="en-US"/>
        </w:rPr>
        <w:t>Metropolitan Land Tbk terjadi pada tahun 2013 ke 2014 an 2015 ke 2016.</w:t>
      </w:r>
    </w:p>
    <w:p w:rsidR="009118F2" w:rsidRDefault="00207915" w:rsidP="0098344B">
      <w:pPr>
        <w:pStyle w:val="ListParagraph"/>
        <w:numPr>
          <w:ilvl w:val="0"/>
          <w:numId w:val="9"/>
        </w:numPr>
        <w:spacing w:after="0" w:line="480" w:lineRule="auto"/>
        <w:ind w:left="1440" w:hanging="720"/>
        <w:jc w:val="both"/>
        <w:rPr>
          <w:rFonts w:ascii="Times New Roman" w:hAnsi="Times New Roman" w:cs="Times New Roman"/>
          <w:sz w:val="24"/>
          <w:lang w:val="en-US"/>
        </w:rPr>
      </w:pPr>
      <w:r>
        <w:rPr>
          <w:rFonts w:ascii="Times New Roman" w:hAnsi="Times New Roman" w:cs="Times New Roman"/>
          <w:sz w:val="24"/>
          <w:lang w:val="en-US"/>
        </w:rPr>
        <w:t>Fenomena ROE dan EPS</w:t>
      </w:r>
    </w:p>
    <w:p w:rsidR="00207915" w:rsidRDefault="00207915" w:rsidP="0098344B">
      <w:pPr>
        <w:pStyle w:val="ListParagraph"/>
        <w:spacing w:after="0" w:line="480" w:lineRule="auto"/>
        <w:ind w:left="1440"/>
        <w:jc w:val="both"/>
        <w:rPr>
          <w:rFonts w:ascii="Times New Roman" w:hAnsi="Times New Roman" w:cs="Times New Roman"/>
          <w:sz w:val="24"/>
          <w:lang w:val="en-US"/>
        </w:rPr>
      </w:pPr>
      <w:r>
        <w:rPr>
          <w:rFonts w:ascii="Times New Roman" w:hAnsi="Times New Roman" w:cs="Times New Roman"/>
          <w:sz w:val="24"/>
          <w:lang w:val="en-US"/>
        </w:rPr>
        <w:t xml:space="preserve">Fenomena ROE dan EPS terjadi pada perusahaan Ciputra Develpoment Tbk pada tahun 2013 ke 2014 di mana ROE mengalami penurunan tetapi pada saat yang bersamaan EPS mengalami kenaikan. Hal ini juga terjadi pada Jaya Real Property Tbk pada tahun 2014 ke 2015. </w:t>
      </w:r>
      <w:r w:rsidR="0010549C">
        <w:rPr>
          <w:rFonts w:ascii="Times New Roman" w:hAnsi="Times New Roman" w:cs="Times New Roman"/>
          <w:sz w:val="24"/>
          <w:lang w:val="en-US"/>
        </w:rPr>
        <w:t xml:space="preserve">MNC Land Tbk pada tahun 2012 ke 2013. Bumi Serpong Damai juga mengalami fenomena pada tahun 2013 ke 2014 dan Agung Podomoro Land Tbk pada tahun </w:t>
      </w:r>
      <w:r w:rsidR="00300AD6">
        <w:rPr>
          <w:rFonts w:ascii="Times New Roman" w:hAnsi="Times New Roman" w:cs="Times New Roman"/>
          <w:sz w:val="24"/>
          <w:lang w:val="en-US"/>
        </w:rPr>
        <w:t>2012 ke 2013.</w:t>
      </w:r>
    </w:p>
    <w:p w:rsidR="00300AD6" w:rsidRDefault="001F1BFC" w:rsidP="0098344B">
      <w:pPr>
        <w:pStyle w:val="ListParagraph"/>
        <w:numPr>
          <w:ilvl w:val="0"/>
          <w:numId w:val="9"/>
        </w:numPr>
        <w:spacing w:after="0" w:line="480" w:lineRule="auto"/>
        <w:ind w:left="1440" w:hanging="720"/>
        <w:jc w:val="both"/>
        <w:rPr>
          <w:rFonts w:ascii="Times New Roman" w:hAnsi="Times New Roman" w:cs="Times New Roman"/>
          <w:sz w:val="24"/>
          <w:lang w:val="en-US"/>
        </w:rPr>
      </w:pPr>
      <w:r>
        <w:rPr>
          <w:rFonts w:ascii="Times New Roman" w:hAnsi="Times New Roman" w:cs="Times New Roman"/>
          <w:sz w:val="24"/>
          <w:lang w:val="en-US"/>
        </w:rPr>
        <w:t>Fenomena SIZE dan EPS</w:t>
      </w:r>
    </w:p>
    <w:p w:rsidR="00E87AB3" w:rsidRDefault="001761EE" w:rsidP="0098344B">
      <w:pPr>
        <w:pStyle w:val="ListParagraph"/>
        <w:spacing w:after="0" w:line="480" w:lineRule="auto"/>
        <w:ind w:left="1440"/>
        <w:jc w:val="both"/>
        <w:rPr>
          <w:rFonts w:ascii="Times New Roman" w:hAnsi="Times New Roman" w:cs="Times New Roman"/>
          <w:sz w:val="24"/>
          <w:lang w:val="en-US"/>
        </w:rPr>
      </w:pPr>
      <w:r>
        <w:rPr>
          <w:rFonts w:ascii="Times New Roman" w:hAnsi="Times New Roman" w:cs="Times New Roman"/>
          <w:sz w:val="24"/>
          <w:lang w:val="en-US"/>
        </w:rPr>
        <w:t>Fenomena Size dan EPS terjadi pada perusahaan Sumarecon Agung Tbk tahun 2014 ke 2015 di mana  Size mengalami kenaikan tetapi di saat yang bersamaan EPS mengalami penurunan. Hal ini juga terjadi di Duta Anggada Realty tahun 2012 ke 2013 dan 2014, 2015, 2016. Modernland Realty Tbk tahun 2013 ke 2014 dan 2015 ke 2016. Ciputra Development tahun 2013 ke 2014. Lippo Karawaci Tbk tahun 2014 ke 2015. Sentul City Tbk pada tahun 2014 ke 2015. MNC Land Tbk pada tahun 2013 ke 2014. Alam Sutera Realty Tbk pada tahun 2012,2013,2014,2015 dan 2016. Bumi Serpong Damai pada tahun 2014 ke 2015, 2015 ke 2016. Sedangkan Metropolitan Tbk terjadi fenomena ini pada tahun 2013 ke 2014 dan 2014 ke 2015.</w:t>
      </w:r>
    </w:p>
    <w:p w:rsidR="00C82D32" w:rsidRPr="00C82D32" w:rsidRDefault="007908E0" w:rsidP="00216FEC">
      <w:pPr>
        <w:pStyle w:val="ListParagraph"/>
        <w:spacing w:after="0" w:line="480" w:lineRule="auto"/>
        <w:jc w:val="both"/>
        <w:rPr>
          <w:rStyle w:val="Emphasis"/>
          <w:rFonts w:ascii="Times New Roman" w:hAnsi="Times New Roman" w:cs="Times New Roman"/>
          <w:i w:val="0"/>
          <w:iCs w:val="0"/>
          <w:sz w:val="24"/>
          <w:lang w:val="en-US"/>
        </w:rPr>
      </w:pPr>
      <w:r>
        <w:rPr>
          <w:rFonts w:ascii="Times New Roman" w:hAnsi="Times New Roman" w:cs="Times New Roman"/>
          <w:sz w:val="24"/>
        </w:rPr>
        <w:lastRenderedPageBreak/>
        <w:t>Berdasarkan uraian diatas maka didapat ketidak</w:t>
      </w:r>
      <w:r w:rsidR="009B0C31">
        <w:rPr>
          <w:rFonts w:ascii="Times New Roman" w:hAnsi="Times New Roman" w:cs="Times New Roman"/>
          <w:sz w:val="24"/>
        </w:rPr>
        <w:t>sesuai</w:t>
      </w:r>
      <w:r>
        <w:rPr>
          <w:rFonts w:ascii="Times New Roman" w:hAnsi="Times New Roman" w:cs="Times New Roman"/>
          <w:sz w:val="24"/>
        </w:rPr>
        <w:t>an antara teori, penelitian sebelumnya dan fakta empiris, sehingga menarik untuk dikaji lebih  mendalam</w:t>
      </w:r>
      <w:r w:rsidR="00C82D32">
        <w:rPr>
          <w:rFonts w:ascii="Times New Roman" w:hAnsi="Times New Roman" w:cs="Times New Roman"/>
          <w:sz w:val="24"/>
        </w:rPr>
        <w:t xml:space="preserve"> mengenai </w:t>
      </w:r>
      <w:r w:rsidR="00C82D32">
        <w:rPr>
          <w:rFonts w:ascii="Times New Roman" w:hAnsi="Times New Roman" w:cs="Times New Roman"/>
          <w:b/>
          <w:sz w:val="24"/>
        </w:rPr>
        <w:t>“</w:t>
      </w:r>
      <w:r w:rsidR="00BB0B87">
        <w:rPr>
          <w:rFonts w:ascii="Times New Roman" w:hAnsi="Times New Roman" w:cs="Times New Roman"/>
          <w:b/>
          <w:sz w:val="24"/>
          <w:lang w:val="en-US"/>
        </w:rPr>
        <w:t xml:space="preserve">Pengaruh </w:t>
      </w:r>
      <w:r w:rsidR="00BB0B87" w:rsidRPr="00B616B8">
        <w:rPr>
          <w:rFonts w:ascii="Times New Roman" w:hAnsi="Times New Roman" w:cs="Times New Roman"/>
          <w:b/>
          <w:sz w:val="24"/>
          <w:lang w:val="en-US"/>
        </w:rPr>
        <w:t xml:space="preserve">Kinerja </w:t>
      </w:r>
      <w:r w:rsidR="00BB0B87">
        <w:rPr>
          <w:rFonts w:ascii="Times New Roman" w:hAnsi="Times New Roman" w:cs="Times New Roman"/>
          <w:b/>
          <w:sz w:val="24"/>
          <w:lang w:val="en-US"/>
        </w:rPr>
        <w:t>Perusahaan</w:t>
      </w:r>
      <w:r w:rsidR="00BB0B87">
        <w:rPr>
          <w:rFonts w:ascii="Times New Roman" w:hAnsi="Times New Roman" w:cs="Times New Roman"/>
          <w:b/>
          <w:sz w:val="24"/>
        </w:rPr>
        <w:t xml:space="preserve"> </w:t>
      </w:r>
      <w:r w:rsidR="00BB0B87">
        <w:rPr>
          <w:rFonts w:ascii="Times New Roman" w:hAnsi="Times New Roman" w:cs="Times New Roman"/>
          <w:b/>
          <w:sz w:val="24"/>
          <w:lang w:val="en-US"/>
        </w:rPr>
        <w:t xml:space="preserve">dan Ukuran Perusahaan </w:t>
      </w:r>
      <w:r w:rsidR="00BB0B87">
        <w:rPr>
          <w:rFonts w:ascii="Times New Roman" w:hAnsi="Times New Roman" w:cs="Times New Roman"/>
          <w:b/>
          <w:sz w:val="24"/>
        </w:rPr>
        <w:t>Terhadap</w:t>
      </w:r>
      <w:r w:rsidR="00B83576">
        <w:rPr>
          <w:rFonts w:ascii="Times New Roman" w:hAnsi="Times New Roman" w:cs="Times New Roman"/>
          <w:b/>
          <w:sz w:val="24"/>
          <w:lang w:val="en-US"/>
        </w:rPr>
        <w:t xml:space="preserve"> </w:t>
      </w:r>
      <w:r w:rsidR="00B83576" w:rsidRPr="00B83576">
        <w:rPr>
          <w:rFonts w:ascii="Times New Roman" w:hAnsi="Times New Roman" w:cs="Times New Roman"/>
          <w:b/>
          <w:i/>
          <w:sz w:val="24"/>
          <w:lang w:val="en-US"/>
        </w:rPr>
        <w:t>Earning Per Share</w:t>
      </w:r>
      <w:r w:rsidR="00C82D32">
        <w:rPr>
          <w:rFonts w:ascii="Times New Roman" w:hAnsi="Times New Roman" w:cs="Times New Roman"/>
          <w:b/>
          <w:sz w:val="24"/>
          <w:lang w:val="en-US"/>
        </w:rPr>
        <w:t xml:space="preserve"> Pada Perusahaan Properti Yang Terdaftar di BEI Periode 2012-2016.</w:t>
      </w:r>
      <w:r w:rsidR="00C82D32">
        <w:rPr>
          <w:rFonts w:ascii="Times New Roman" w:hAnsi="Times New Roman" w:cs="Times New Roman"/>
          <w:b/>
          <w:sz w:val="24"/>
        </w:rPr>
        <w:t>”</w:t>
      </w:r>
    </w:p>
    <w:p w:rsidR="0024294F" w:rsidRPr="00542251" w:rsidRDefault="00926308" w:rsidP="009F18D5">
      <w:pPr>
        <w:spacing w:after="0" w:line="480" w:lineRule="auto"/>
        <w:jc w:val="both"/>
        <w:rPr>
          <w:rFonts w:ascii="Times New Roman" w:hAnsi="Times New Roman" w:cs="Times New Roman"/>
          <w:sz w:val="24"/>
          <w:szCs w:val="24"/>
        </w:rPr>
      </w:pPr>
      <w:r w:rsidRPr="00542251">
        <w:rPr>
          <w:rFonts w:ascii="Times New Roman" w:hAnsi="Times New Roman" w:cs="Times New Roman"/>
          <w:sz w:val="24"/>
          <w:szCs w:val="24"/>
        </w:rPr>
        <w:tab/>
      </w:r>
    </w:p>
    <w:p w:rsidR="0024294F" w:rsidRDefault="00D54C07" w:rsidP="00717D9C">
      <w:pPr>
        <w:pStyle w:val="ListParagraph"/>
        <w:numPr>
          <w:ilvl w:val="1"/>
          <w:numId w:val="1"/>
        </w:numPr>
        <w:spacing w:after="0" w:line="480" w:lineRule="auto"/>
        <w:ind w:left="720" w:hanging="720"/>
        <w:rPr>
          <w:rFonts w:ascii="Times New Roman" w:hAnsi="Times New Roman" w:cs="Times New Roman"/>
          <w:b/>
          <w:sz w:val="24"/>
          <w:szCs w:val="24"/>
        </w:rPr>
      </w:pPr>
      <w:r>
        <w:rPr>
          <w:rFonts w:ascii="Times New Roman" w:hAnsi="Times New Roman" w:cs="Times New Roman"/>
          <w:b/>
          <w:sz w:val="24"/>
          <w:szCs w:val="24"/>
        </w:rPr>
        <w:t>R</w:t>
      </w:r>
      <w:r w:rsidR="0024294F" w:rsidRPr="00777A25">
        <w:rPr>
          <w:rFonts w:ascii="Times New Roman" w:hAnsi="Times New Roman" w:cs="Times New Roman"/>
          <w:b/>
          <w:sz w:val="24"/>
          <w:szCs w:val="24"/>
        </w:rPr>
        <w:t>umusan Masalah</w:t>
      </w:r>
    </w:p>
    <w:p w:rsidR="00777A25" w:rsidRDefault="00777A25" w:rsidP="00717D9C">
      <w:pPr>
        <w:pStyle w:val="ListParagraph"/>
        <w:spacing w:line="480" w:lineRule="auto"/>
        <w:rPr>
          <w:rFonts w:ascii="Times New Roman" w:hAnsi="Times New Roman" w:cs="Times New Roman"/>
          <w:sz w:val="24"/>
          <w:szCs w:val="24"/>
        </w:rPr>
      </w:pPr>
      <w:r>
        <w:rPr>
          <w:rFonts w:ascii="Times New Roman" w:hAnsi="Times New Roman" w:cs="Times New Roman"/>
          <w:sz w:val="24"/>
          <w:szCs w:val="24"/>
        </w:rPr>
        <w:t>Berdasarkan hal ter</w:t>
      </w:r>
      <w:r w:rsidR="00BE7C42">
        <w:rPr>
          <w:rFonts w:ascii="Times New Roman" w:hAnsi="Times New Roman" w:cs="Times New Roman"/>
          <w:sz w:val="24"/>
          <w:szCs w:val="24"/>
          <w:lang w:val="en-US"/>
        </w:rPr>
        <w:t>s</w:t>
      </w:r>
      <w:r>
        <w:rPr>
          <w:rFonts w:ascii="Times New Roman" w:hAnsi="Times New Roman" w:cs="Times New Roman"/>
          <w:sz w:val="24"/>
          <w:szCs w:val="24"/>
        </w:rPr>
        <w:t>ebut dapat dirumuskan masalah penelitian sebagai berikut</w:t>
      </w:r>
      <w:r w:rsidR="00272ECF">
        <w:rPr>
          <w:rFonts w:ascii="Times New Roman" w:hAnsi="Times New Roman" w:cs="Times New Roman"/>
          <w:sz w:val="24"/>
          <w:szCs w:val="24"/>
        </w:rPr>
        <w:t>:</w:t>
      </w:r>
      <w:r>
        <w:rPr>
          <w:rFonts w:ascii="Times New Roman" w:hAnsi="Times New Roman" w:cs="Times New Roman"/>
          <w:sz w:val="24"/>
          <w:szCs w:val="24"/>
        </w:rPr>
        <w:t xml:space="preserve"> </w:t>
      </w:r>
    </w:p>
    <w:p w:rsidR="00A7400B" w:rsidRPr="007962B0" w:rsidRDefault="00A7400B" w:rsidP="007962B0">
      <w:pPr>
        <w:pStyle w:val="ListParagraph"/>
        <w:numPr>
          <w:ilvl w:val="2"/>
          <w:numId w:val="1"/>
        </w:numPr>
        <w:spacing w:line="480" w:lineRule="auto"/>
        <w:ind w:left="1440"/>
        <w:jc w:val="both"/>
        <w:rPr>
          <w:rFonts w:ascii="Times New Roman" w:hAnsi="Times New Roman" w:cs="Times New Roman"/>
          <w:sz w:val="24"/>
          <w:szCs w:val="24"/>
        </w:rPr>
      </w:pPr>
      <w:r w:rsidRPr="007962B0">
        <w:rPr>
          <w:rFonts w:ascii="Times New Roman" w:hAnsi="Times New Roman" w:cs="Times New Roman"/>
          <w:sz w:val="24"/>
          <w:szCs w:val="24"/>
        </w:rPr>
        <w:t xml:space="preserve">Bagaimana Perkembangan </w:t>
      </w:r>
      <w:r w:rsidR="000D5A20">
        <w:rPr>
          <w:rFonts w:ascii="Times New Roman" w:hAnsi="Times New Roman" w:cs="Times New Roman"/>
          <w:i/>
          <w:sz w:val="24"/>
          <w:szCs w:val="24"/>
        </w:rPr>
        <w:t xml:space="preserve">Current Ratio </w:t>
      </w:r>
      <w:r w:rsidR="000D5A20">
        <w:rPr>
          <w:rFonts w:ascii="Times New Roman" w:hAnsi="Times New Roman" w:cs="Times New Roman"/>
          <w:sz w:val="24"/>
          <w:szCs w:val="24"/>
        </w:rPr>
        <w:t>(</w:t>
      </w:r>
      <w:r w:rsidRPr="007962B0">
        <w:rPr>
          <w:rFonts w:ascii="Times New Roman" w:hAnsi="Times New Roman" w:cs="Times New Roman"/>
          <w:sz w:val="24"/>
          <w:szCs w:val="24"/>
          <w:lang w:val="en-US"/>
        </w:rPr>
        <w:t>CR</w:t>
      </w:r>
      <w:r w:rsidR="000D5A20">
        <w:rPr>
          <w:rFonts w:ascii="Times New Roman" w:hAnsi="Times New Roman" w:cs="Times New Roman"/>
          <w:sz w:val="24"/>
          <w:szCs w:val="24"/>
        </w:rPr>
        <w:t>)</w:t>
      </w:r>
      <w:r w:rsidRPr="007962B0">
        <w:rPr>
          <w:rFonts w:ascii="Times New Roman" w:hAnsi="Times New Roman" w:cs="Times New Roman"/>
          <w:sz w:val="24"/>
          <w:szCs w:val="24"/>
          <w:lang w:val="en-US"/>
        </w:rPr>
        <w:t xml:space="preserve">, </w:t>
      </w:r>
      <w:r w:rsidR="000D5A20">
        <w:rPr>
          <w:rFonts w:ascii="Times New Roman" w:hAnsi="Times New Roman" w:cs="Times New Roman"/>
          <w:i/>
          <w:sz w:val="24"/>
          <w:szCs w:val="24"/>
        </w:rPr>
        <w:t xml:space="preserve">Debt to Equity Ratio </w:t>
      </w:r>
      <w:r w:rsidR="000D5A20">
        <w:rPr>
          <w:rFonts w:ascii="Times New Roman" w:hAnsi="Times New Roman" w:cs="Times New Roman"/>
          <w:sz w:val="24"/>
          <w:szCs w:val="24"/>
        </w:rPr>
        <w:t>(</w:t>
      </w:r>
      <w:r w:rsidRPr="007962B0">
        <w:rPr>
          <w:rFonts w:ascii="Times New Roman" w:hAnsi="Times New Roman" w:cs="Times New Roman"/>
          <w:sz w:val="24"/>
          <w:szCs w:val="24"/>
          <w:lang w:val="en-US"/>
        </w:rPr>
        <w:t>DER</w:t>
      </w:r>
      <w:r w:rsidR="000D5A20">
        <w:rPr>
          <w:rFonts w:ascii="Times New Roman" w:hAnsi="Times New Roman" w:cs="Times New Roman"/>
          <w:sz w:val="24"/>
          <w:szCs w:val="24"/>
        </w:rPr>
        <w:t>)</w:t>
      </w:r>
      <w:r w:rsidRPr="007962B0">
        <w:rPr>
          <w:rFonts w:ascii="Times New Roman" w:hAnsi="Times New Roman" w:cs="Times New Roman"/>
          <w:sz w:val="24"/>
          <w:szCs w:val="24"/>
          <w:lang w:val="en-US"/>
        </w:rPr>
        <w:t xml:space="preserve">, </w:t>
      </w:r>
      <w:r w:rsidR="000D5A20">
        <w:rPr>
          <w:rFonts w:ascii="Times New Roman" w:hAnsi="Times New Roman" w:cs="Times New Roman"/>
          <w:i/>
          <w:sz w:val="24"/>
          <w:szCs w:val="24"/>
        </w:rPr>
        <w:t xml:space="preserve">Total Asset Turnover </w:t>
      </w:r>
      <w:r w:rsidR="000D5A20">
        <w:rPr>
          <w:rFonts w:ascii="Times New Roman" w:hAnsi="Times New Roman" w:cs="Times New Roman"/>
          <w:sz w:val="24"/>
          <w:szCs w:val="24"/>
        </w:rPr>
        <w:t>(</w:t>
      </w:r>
      <w:r w:rsidR="00B74537" w:rsidRPr="007962B0">
        <w:rPr>
          <w:rFonts w:ascii="Times New Roman" w:hAnsi="Times New Roman" w:cs="Times New Roman"/>
          <w:sz w:val="24"/>
          <w:szCs w:val="24"/>
          <w:lang w:val="en-US"/>
        </w:rPr>
        <w:t>TATO</w:t>
      </w:r>
      <w:r w:rsidR="000D5A20">
        <w:rPr>
          <w:rFonts w:ascii="Times New Roman" w:hAnsi="Times New Roman" w:cs="Times New Roman"/>
          <w:sz w:val="24"/>
          <w:szCs w:val="24"/>
        </w:rPr>
        <w:t>)</w:t>
      </w:r>
      <w:r w:rsidR="00B74537" w:rsidRPr="007962B0">
        <w:rPr>
          <w:rFonts w:ascii="Times New Roman" w:hAnsi="Times New Roman" w:cs="Times New Roman"/>
          <w:sz w:val="24"/>
          <w:szCs w:val="24"/>
          <w:lang w:val="en-US"/>
        </w:rPr>
        <w:t>,</w:t>
      </w:r>
      <w:r w:rsidR="00B74537" w:rsidRPr="007962B0">
        <w:rPr>
          <w:rFonts w:ascii="Times New Roman" w:hAnsi="Times New Roman" w:cs="Times New Roman"/>
          <w:sz w:val="24"/>
          <w:szCs w:val="24"/>
        </w:rPr>
        <w:t xml:space="preserve"> </w:t>
      </w:r>
      <w:r w:rsidR="000D5A20">
        <w:rPr>
          <w:rFonts w:ascii="Times New Roman" w:hAnsi="Times New Roman" w:cs="Times New Roman"/>
          <w:i/>
          <w:sz w:val="24"/>
          <w:szCs w:val="24"/>
        </w:rPr>
        <w:t xml:space="preserve">Return On Equity </w:t>
      </w:r>
      <w:r w:rsidR="000D5A20">
        <w:rPr>
          <w:rFonts w:ascii="Times New Roman" w:hAnsi="Times New Roman" w:cs="Times New Roman"/>
          <w:sz w:val="24"/>
          <w:szCs w:val="24"/>
        </w:rPr>
        <w:t>(</w:t>
      </w:r>
      <w:r w:rsidRPr="007962B0">
        <w:rPr>
          <w:rFonts w:ascii="Times New Roman" w:hAnsi="Times New Roman" w:cs="Times New Roman"/>
          <w:sz w:val="24"/>
          <w:szCs w:val="24"/>
          <w:lang w:val="en-US"/>
        </w:rPr>
        <w:t>ROE</w:t>
      </w:r>
      <w:r w:rsidR="000D5A20">
        <w:rPr>
          <w:rFonts w:ascii="Times New Roman" w:hAnsi="Times New Roman" w:cs="Times New Roman"/>
          <w:sz w:val="24"/>
          <w:szCs w:val="24"/>
        </w:rPr>
        <w:t>)</w:t>
      </w:r>
      <w:r w:rsidRPr="007962B0">
        <w:rPr>
          <w:rFonts w:ascii="Times New Roman" w:hAnsi="Times New Roman" w:cs="Times New Roman"/>
          <w:sz w:val="24"/>
          <w:szCs w:val="24"/>
          <w:lang w:val="en-US"/>
        </w:rPr>
        <w:t>, Ukuran</w:t>
      </w:r>
      <w:r w:rsidRPr="007962B0">
        <w:rPr>
          <w:rFonts w:ascii="Times New Roman" w:hAnsi="Times New Roman" w:cs="Times New Roman"/>
          <w:sz w:val="24"/>
          <w:szCs w:val="24"/>
        </w:rPr>
        <w:t xml:space="preserve"> </w:t>
      </w:r>
      <w:r w:rsidR="0026266D" w:rsidRPr="007962B0">
        <w:rPr>
          <w:rFonts w:ascii="Times New Roman" w:hAnsi="Times New Roman" w:cs="Times New Roman"/>
          <w:sz w:val="24"/>
          <w:szCs w:val="24"/>
          <w:lang w:val="en-US"/>
        </w:rPr>
        <w:t xml:space="preserve">Perusahaan </w:t>
      </w:r>
      <w:r w:rsidRPr="007962B0">
        <w:rPr>
          <w:rFonts w:ascii="Times New Roman" w:hAnsi="Times New Roman" w:cs="Times New Roman"/>
          <w:sz w:val="24"/>
          <w:szCs w:val="24"/>
          <w:lang w:val="en-US"/>
        </w:rPr>
        <w:t xml:space="preserve">dan </w:t>
      </w:r>
      <w:r w:rsidR="000D5A20">
        <w:rPr>
          <w:rFonts w:ascii="Times New Roman" w:hAnsi="Times New Roman" w:cs="Times New Roman"/>
          <w:i/>
          <w:sz w:val="24"/>
          <w:szCs w:val="24"/>
        </w:rPr>
        <w:t xml:space="preserve">Earning Per Share </w:t>
      </w:r>
      <w:r w:rsidR="000D5A20">
        <w:rPr>
          <w:rFonts w:ascii="Times New Roman" w:hAnsi="Times New Roman" w:cs="Times New Roman"/>
          <w:sz w:val="24"/>
          <w:szCs w:val="24"/>
        </w:rPr>
        <w:t>(</w:t>
      </w:r>
      <w:r w:rsidRPr="007962B0">
        <w:rPr>
          <w:rFonts w:ascii="Times New Roman" w:hAnsi="Times New Roman" w:cs="Times New Roman"/>
          <w:sz w:val="24"/>
          <w:szCs w:val="24"/>
          <w:lang w:val="en-US"/>
        </w:rPr>
        <w:t>EPS</w:t>
      </w:r>
      <w:r w:rsidR="000D5A20">
        <w:rPr>
          <w:rFonts w:ascii="Times New Roman" w:hAnsi="Times New Roman" w:cs="Times New Roman"/>
          <w:sz w:val="24"/>
          <w:szCs w:val="24"/>
        </w:rPr>
        <w:t>)</w:t>
      </w:r>
      <w:r w:rsidRPr="007962B0">
        <w:rPr>
          <w:rFonts w:ascii="Times New Roman" w:hAnsi="Times New Roman" w:cs="Times New Roman"/>
          <w:sz w:val="24"/>
          <w:szCs w:val="24"/>
        </w:rPr>
        <w:t xml:space="preserve"> pada perusahaan properti yang terdaftar di BEI periode 2012 s/d 2</w:t>
      </w:r>
      <w:r w:rsidR="00DC3D76" w:rsidRPr="007962B0">
        <w:rPr>
          <w:rFonts w:ascii="Times New Roman" w:hAnsi="Times New Roman" w:cs="Times New Roman"/>
          <w:sz w:val="24"/>
          <w:szCs w:val="24"/>
        </w:rPr>
        <w:t>016</w:t>
      </w:r>
      <w:r w:rsidR="00DC3D76" w:rsidRPr="007962B0">
        <w:rPr>
          <w:rFonts w:ascii="Times New Roman" w:hAnsi="Times New Roman" w:cs="Times New Roman"/>
          <w:sz w:val="24"/>
          <w:szCs w:val="24"/>
          <w:lang w:val="en-US"/>
        </w:rPr>
        <w:t>?</w:t>
      </w:r>
    </w:p>
    <w:p w:rsidR="00A7400B" w:rsidRDefault="00A7400B" w:rsidP="007962B0">
      <w:pPr>
        <w:pStyle w:val="ListParagraph"/>
        <w:numPr>
          <w:ilvl w:val="0"/>
          <w:numId w:val="1"/>
        </w:numPr>
        <w:spacing w:line="480" w:lineRule="auto"/>
        <w:ind w:left="1440" w:hanging="720"/>
        <w:jc w:val="both"/>
        <w:rPr>
          <w:rFonts w:ascii="Times New Roman" w:hAnsi="Times New Roman" w:cs="Times New Roman"/>
          <w:sz w:val="24"/>
          <w:szCs w:val="24"/>
        </w:rPr>
      </w:pPr>
      <w:r>
        <w:rPr>
          <w:rFonts w:ascii="Times New Roman" w:hAnsi="Times New Roman" w:cs="Times New Roman"/>
          <w:sz w:val="24"/>
          <w:szCs w:val="24"/>
        </w:rPr>
        <w:t xml:space="preserve">Bagaimana pengaruh </w:t>
      </w:r>
      <w:r w:rsidR="00C94F26">
        <w:rPr>
          <w:rFonts w:ascii="Times New Roman" w:hAnsi="Times New Roman" w:cs="Times New Roman"/>
          <w:i/>
          <w:sz w:val="24"/>
          <w:szCs w:val="24"/>
        </w:rPr>
        <w:t xml:space="preserve">Current Ratio </w:t>
      </w:r>
      <w:r w:rsidR="00C94F26">
        <w:rPr>
          <w:rFonts w:ascii="Times New Roman" w:hAnsi="Times New Roman" w:cs="Times New Roman"/>
          <w:sz w:val="24"/>
          <w:szCs w:val="24"/>
        </w:rPr>
        <w:t>(</w:t>
      </w:r>
      <w:r w:rsidR="00C94F26" w:rsidRPr="007962B0">
        <w:rPr>
          <w:rFonts w:ascii="Times New Roman" w:hAnsi="Times New Roman" w:cs="Times New Roman"/>
          <w:sz w:val="24"/>
          <w:szCs w:val="24"/>
          <w:lang w:val="en-US"/>
        </w:rPr>
        <w:t>CR</w:t>
      </w:r>
      <w:r w:rsidR="00C94F26">
        <w:rPr>
          <w:rFonts w:ascii="Times New Roman" w:hAnsi="Times New Roman" w:cs="Times New Roman"/>
          <w:sz w:val="24"/>
          <w:szCs w:val="24"/>
        </w:rPr>
        <w:t>)</w:t>
      </w:r>
      <w:r w:rsidR="00C94F26" w:rsidRPr="007962B0">
        <w:rPr>
          <w:rFonts w:ascii="Times New Roman" w:hAnsi="Times New Roman" w:cs="Times New Roman"/>
          <w:sz w:val="24"/>
          <w:szCs w:val="24"/>
          <w:lang w:val="en-US"/>
        </w:rPr>
        <w:t xml:space="preserve">, </w:t>
      </w:r>
      <w:r w:rsidR="00C94F26">
        <w:rPr>
          <w:rFonts w:ascii="Times New Roman" w:hAnsi="Times New Roman" w:cs="Times New Roman"/>
          <w:i/>
          <w:sz w:val="24"/>
          <w:szCs w:val="24"/>
        </w:rPr>
        <w:t xml:space="preserve">Debt to Equity Ratio </w:t>
      </w:r>
      <w:r w:rsidR="00C94F26">
        <w:rPr>
          <w:rFonts w:ascii="Times New Roman" w:hAnsi="Times New Roman" w:cs="Times New Roman"/>
          <w:sz w:val="24"/>
          <w:szCs w:val="24"/>
        </w:rPr>
        <w:t>(</w:t>
      </w:r>
      <w:r w:rsidR="00C94F26" w:rsidRPr="007962B0">
        <w:rPr>
          <w:rFonts w:ascii="Times New Roman" w:hAnsi="Times New Roman" w:cs="Times New Roman"/>
          <w:sz w:val="24"/>
          <w:szCs w:val="24"/>
          <w:lang w:val="en-US"/>
        </w:rPr>
        <w:t>DER</w:t>
      </w:r>
      <w:r w:rsidR="00C94F26">
        <w:rPr>
          <w:rFonts w:ascii="Times New Roman" w:hAnsi="Times New Roman" w:cs="Times New Roman"/>
          <w:sz w:val="24"/>
          <w:szCs w:val="24"/>
        </w:rPr>
        <w:t>)</w:t>
      </w:r>
      <w:r w:rsidR="00C94F26" w:rsidRPr="007962B0">
        <w:rPr>
          <w:rFonts w:ascii="Times New Roman" w:hAnsi="Times New Roman" w:cs="Times New Roman"/>
          <w:sz w:val="24"/>
          <w:szCs w:val="24"/>
          <w:lang w:val="en-US"/>
        </w:rPr>
        <w:t xml:space="preserve">, </w:t>
      </w:r>
      <w:r w:rsidR="00C94F26">
        <w:rPr>
          <w:rFonts w:ascii="Times New Roman" w:hAnsi="Times New Roman" w:cs="Times New Roman"/>
          <w:i/>
          <w:sz w:val="24"/>
          <w:szCs w:val="24"/>
        </w:rPr>
        <w:t xml:space="preserve">Total Asset Turnover </w:t>
      </w:r>
      <w:r w:rsidR="00C94F26">
        <w:rPr>
          <w:rFonts w:ascii="Times New Roman" w:hAnsi="Times New Roman" w:cs="Times New Roman"/>
          <w:sz w:val="24"/>
          <w:szCs w:val="24"/>
        </w:rPr>
        <w:t>(</w:t>
      </w:r>
      <w:r w:rsidR="00C94F26" w:rsidRPr="007962B0">
        <w:rPr>
          <w:rFonts w:ascii="Times New Roman" w:hAnsi="Times New Roman" w:cs="Times New Roman"/>
          <w:sz w:val="24"/>
          <w:szCs w:val="24"/>
          <w:lang w:val="en-US"/>
        </w:rPr>
        <w:t>TATO</w:t>
      </w:r>
      <w:r w:rsidR="00C94F26">
        <w:rPr>
          <w:rFonts w:ascii="Times New Roman" w:hAnsi="Times New Roman" w:cs="Times New Roman"/>
          <w:sz w:val="24"/>
          <w:szCs w:val="24"/>
        </w:rPr>
        <w:t>)</w:t>
      </w:r>
      <w:r w:rsidR="00C94F26" w:rsidRPr="007962B0">
        <w:rPr>
          <w:rFonts w:ascii="Times New Roman" w:hAnsi="Times New Roman" w:cs="Times New Roman"/>
          <w:sz w:val="24"/>
          <w:szCs w:val="24"/>
          <w:lang w:val="en-US"/>
        </w:rPr>
        <w:t>,</w:t>
      </w:r>
      <w:r w:rsidR="00C94F26" w:rsidRPr="007962B0">
        <w:rPr>
          <w:rFonts w:ascii="Times New Roman" w:hAnsi="Times New Roman" w:cs="Times New Roman"/>
          <w:sz w:val="24"/>
          <w:szCs w:val="24"/>
        </w:rPr>
        <w:t xml:space="preserve"> </w:t>
      </w:r>
      <w:r w:rsidR="00C94F26">
        <w:rPr>
          <w:rFonts w:ascii="Times New Roman" w:hAnsi="Times New Roman" w:cs="Times New Roman"/>
          <w:i/>
          <w:sz w:val="24"/>
          <w:szCs w:val="24"/>
        </w:rPr>
        <w:t xml:space="preserve">Return On Equity </w:t>
      </w:r>
      <w:r w:rsidR="00C94F26">
        <w:rPr>
          <w:rFonts w:ascii="Times New Roman" w:hAnsi="Times New Roman" w:cs="Times New Roman"/>
          <w:sz w:val="24"/>
          <w:szCs w:val="24"/>
        </w:rPr>
        <w:t>(</w:t>
      </w:r>
      <w:r w:rsidR="00C94F26" w:rsidRPr="007962B0">
        <w:rPr>
          <w:rFonts w:ascii="Times New Roman" w:hAnsi="Times New Roman" w:cs="Times New Roman"/>
          <w:sz w:val="24"/>
          <w:szCs w:val="24"/>
          <w:lang w:val="en-US"/>
        </w:rPr>
        <w:t>ROE</w:t>
      </w:r>
      <w:r w:rsidR="00C94F26">
        <w:rPr>
          <w:rFonts w:ascii="Times New Roman" w:hAnsi="Times New Roman" w:cs="Times New Roman"/>
          <w:sz w:val="24"/>
          <w:szCs w:val="24"/>
        </w:rPr>
        <w:t>)</w:t>
      </w:r>
      <w:r w:rsidR="00C94F26" w:rsidRPr="007962B0">
        <w:rPr>
          <w:rFonts w:ascii="Times New Roman" w:hAnsi="Times New Roman" w:cs="Times New Roman"/>
          <w:sz w:val="24"/>
          <w:szCs w:val="24"/>
          <w:lang w:val="en-US"/>
        </w:rPr>
        <w:t>, Ukuran</w:t>
      </w:r>
      <w:r w:rsidR="00C94F26" w:rsidRPr="007962B0">
        <w:rPr>
          <w:rFonts w:ascii="Times New Roman" w:hAnsi="Times New Roman" w:cs="Times New Roman"/>
          <w:sz w:val="24"/>
          <w:szCs w:val="24"/>
        </w:rPr>
        <w:t xml:space="preserve"> </w:t>
      </w:r>
      <w:r w:rsidR="00C94F26" w:rsidRPr="007962B0">
        <w:rPr>
          <w:rFonts w:ascii="Times New Roman" w:hAnsi="Times New Roman" w:cs="Times New Roman"/>
          <w:sz w:val="24"/>
          <w:szCs w:val="24"/>
          <w:lang w:val="en-US"/>
        </w:rPr>
        <w:t xml:space="preserve">Perusahaan </w:t>
      </w:r>
      <w:r w:rsidR="00C94F26">
        <w:rPr>
          <w:rFonts w:ascii="Times New Roman" w:hAnsi="Times New Roman" w:cs="Times New Roman"/>
          <w:sz w:val="24"/>
          <w:szCs w:val="24"/>
        </w:rPr>
        <w:t>terhadap</w:t>
      </w:r>
      <w:r w:rsidR="00C94F26" w:rsidRPr="007962B0">
        <w:rPr>
          <w:rFonts w:ascii="Times New Roman" w:hAnsi="Times New Roman" w:cs="Times New Roman"/>
          <w:sz w:val="24"/>
          <w:szCs w:val="24"/>
          <w:lang w:val="en-US"/>
        </w:rPr>
        <w:t xml:space="preserve"> </w:t>
      </w:r>
      <w:r w:rsidR="00C94F26">
        <w:rPr>
          <w:rFonts w:ascii="Times New Roman" w:hAnsi="Times New Roman" w:cs="Times New Roman"/>
          <w:i/>
          <w:sz w:val="24"/>
          <w:szCs w:val="24"/>
        </w:rPr>
        <w:t xml:space="preserve">Earning Per Share </w:t>
      </w:r>
      <w:r w:rsidR="00C94F26">
        <w:rPr>
          <w:rFonts w:ascii="Times New Roman" w:hAnsi="Times New Roman" w:cs="Times New Roman"/>
          <w:sz w:val="24"/>
          <w:szCs w:val="24"/>
        </w:rPr>
        <w:t>(</w:t>
      </w:r>
      <w:r w:rsidR="00C94F26" w:rsidRPr="007962B0">
        <w:rPr>
          <w:rFonts w:ascii="Times New Roman" w:hAnsi="Times New Roman" w:cs="Times New Roman"/>
          <w:sz w:val="24"/>
          <w:szCs w:val="24"/>
          <w:lang w:val="en-US"/>
        </w:rPr>
        <w:t>EPS</w:t>
      </w:r>
      <w:r w:rsidR="00C94F26">
        <w:rPr>
          <w:rFonts w:ascii="Times New Roman" w:hAnsi="Times New Roman" w:cs="Times New Roman"/>
          <w:sz w:val="24"/>
          <w:szCs w:val="24"/>
        </w:rPr>
        <w:t>)</w:t>
      </w:r>
      <w:r>
        <w:rPr>
          <w:rFonts w:ascii="Times New Roman" w:hAnsi="Times New Roman" w:cs="Times New Roman"/>
          <w:sz w:val="24"/>
          <w:szCs w:val="24"/>
          <w:lang w:val="en-US"/>
        </w:rPr>
        <w:t xml:space="preserve"> </w:t>
      </w:r>
      <w:r w:rsidRPr="009D16D1">
        <w:rPr>
          <w:rFonts w:ascii="Times New Roman" w:hAnsi="Times New Roman" w:cs="Times New Roman"/>
          <w:sz w:val="24"/>
          <w:szCs w:val="24"/>
        </w:rPr>
        <w:t>secara pa</w:t>
      </w:r>
      <w:r>
        <w:rPr>
          <w:rFonts w:ascii="Times New Roman" w:hAnsi="Times New Roman" w:cs="Times New Roman"/>
          <w:sz w:val="24"/>
          <w:szCs w:val="24"/>
        </w:rPr>
        <w:t>rsial pada perusahaan properti yang terdaft</w:t>
      </w:r>
      <w:r w:rsidR="00DC3D76">
        <w:rPr>
          <w:rFonts w:ascii="Times New Roman" w:hAnsi="Times New Roman" w:cs="Times New Roman"/>
          <w:sz w:val="24"/>
          <w:szCs w:val="24"/>
        </w:rPr>
        <w:t>ar di BEI periode 2012 s/d 2016</w:t>
      </w:r>
      <w:r w:rsidR="00DC3D76">
        <w:rPr>
          <w:rFonts w:ascii="Times New Roman" w:hAnsi="Times New Roman" w:cs="Times New Roman"/>
          <w:sz w:val="24"/>
          <w:szCs w:val="24"/>
          <w:lang w:val="en-US"/>
        </w:rPr>
        <w:t>?</w:t>
      </w:r>
    </w:p>
    <w:p w:rsidR="00A7400B" w:rsidRPr="00961936" w:rsidRDefault="00A7400B" w:rsidP="007962B0">
      <w:pPr>
        <w:pStyle w:val="ListParagraph"/>
        <w:numPr>
          <w:ilvl w:val="0"/>
          <w:numId w:val="1"/>
        </w:numPr>
        <w:spacing w:after="0" w:line="480" w:lineRule="auto"/>
        <w:ind w:left="1440" w:hanging="720"/>
        <w:jc w:val="both"/>
        <w:rPr>
          <w:rFonts w:ascii="Times New Roman" w:hAnsi="Times New Roman" w:cs="Times New Roman"/>
          <w:sz w:val="24"/>
          <w:szCs w:val="24"/>
        </w:rPr>
      </w:pPr>
      <w:r w:rsidRPr="00961936">
        <w:rPr>
          <w:rFonts w:ascii="Times New Roman" w:hAnsi="Times New Roman" w:cs="Times New Roman"/>
          <w:sz w:val="24"/>
          <w:szCs w:val="24"/>
        </w:rPr>
        <w:t xml:space="preserve">Bagaimana pengaruh </w:t>
      </w:r>
      <w:r w:rsidR="00C94F26">
        <w:rPr>
          <w:rFonts w:ascii="Times New Roman" w:hAnsi="Times New Roman" w:cs="Times New Roman"/>
          <w:i/>
          <w:sz w:val="24"/>
          <w:szCs w:val="24"/>
        </w:rPr>
        <w:t xml:space="preserve">Current Ratio </w:t>
      </w:r>
      <w:r w:rsidR="00C94F26">
        <w:rPr>
          <w:rFonts w:ascii="Times New Roman" w:hAnsi="Times New Roman" w:cs="Times New Roman"/>
          <w:sz w:val="24"/>
          <w:szCs w:val="24"/>
        </w:rPr>
        <w:t>(</w:t>
      </w:r>
      <w:r w:rsidR="00C94F26" w:rsidRPr="007962B0">
        <w:rPr>
          <w:rFonts w:ascii="Times New Roman" w:hAnsi="Times New Roman" w:cs="Times New Roman"/>
          <w:sz w:val="24"/>
          <w:szCs w:val="24"/>
          <w:lang w:val="en-US"/>
        </w:rPr>
        <w:t>CR</w:t>
      </w:r>
      <w:r w:rsidR="00C94F26">
        <w:rPr>
          <w:rFonts w:ascii="Times New Roman" w:hAnsi="Times New Roman" w:cs="Times New Roman"/>
          <w:sz w:val="24"/>
          <w:szCs w:val="24"/>
        </w:rPr>
        <w:t>)</w:t>
      </w:r>
      <w:r w:rsidR="00C94F26" w:rsidRPr="007962B0">
        <w:rPr>
          <w:rFonts w:ascii="Times New Roman" w:hAnsi="Times New Roman" w:cs="Times New Roman"/>
          <w:sz w:val="24"/>
          <w:szCs w:val="24"/>
          <w:lang w:val="en-US"/>
        </w:rPr>
        <w:t xml:space="preserve">, </w:t>
      </w:r>
      <w:r w:rsidR="00C94F26">
        <w:rPr>
          <w:rFonts w:ascii="Times New Roman" w:hAnsi="Times New Roman" w:cs="Times New Roman"/>
          <w:i/>
          <w:sz w:val="24"/>
          <w:szCs w:val="24"/>
        </w:rPr>
        <w:t xml:space="preserve">Debt to Equity Ratio </w:t>
      </w:r>
      <w:r w:rsidR="00C94F26">
        <w:rPr>
          <w:rFonts w:ascii="Times New Roman" w:hAnsi="Times New Roman" w:cs="Times New Roman"/>
          <w:sz w:val="24"/>
          <w:szCs w:val="24"/>
        </w:rPr>
        <w:t>(</w:t>
      </w:r>
      <w:r w:rsidR="00C94F26" w:rsidRPr="007962B0">
        <w:rPr>
          <w:rFonts w:ascii="Times New Roman" w:hAnsi="Times New Roman" w:cs="Times New Roman"/>
          <w:sz w:val="24"/>
          <w:szCs w:val="24"/>
          <w:lang w:val="en-US"/>
        </w:rPr>
        <w:t>DER</w:t>
      </w:r>
      <w:r w:rsidR="00C94F26">
        <w:rPr>
          <w:rFonts w:ascii="Times New Roman" w:hAnsi="Times New Roman" w:cs="Times New Roman"/>
          <w:sz w:val="24"/>
          <w:szCs w:val="24"/>
        </w:rPr>
        <w:t>)</w:t>
      </w:r>
      <w:r w:rsidR="00C94F26" w:rsidRPr="007962B0">
        <w:rPr>
          <w:rFonts w:ascii="Times New Roman" w:hAnsi="Times New Roman" w:cs="Times New Roman"/>
          <w:sz w:val="24"/>
          <w:szCs w:val="24"/>
          <w:lang w:val="en-US"/>
        </w:rPr>
        <w:t xml:space="preserve">, </w:t>
      </w:r>
      <w:r w:rsidR="00C94F26">
        <w:rPr>
          <w:rFonts w:ascii="Times New Roman" w:hAnsi="Times New Roman" w:cs="Times New Roman"/>
          <w:i/>
          <w:sz w:val="24"/>
          <w:szCs w:val="24"/>
        </w:rPr>
        <w:t xml:space="preserve">Total Asset Turnover </w:t>
      </w:r>
      <w:r w:rsidR="00C94F26">
        <w:rPr>
          <w:rFonts w:ascii="Times New Roman" w:hAnsi="Times New Roman" w:cs="Times New Roman"/>
          <w:sz w:val="24"/>
          <w:szCs w:val="24"/>
        </w:rPr>
        <w:t>(</w:t>
      </w:r>
      <w:r w:rsidR="00C94F26" w:rsidRPr="007962B0">
        <w:rPr>
          <w:rFonts w:ascii="Times New Roman" w:hAnsi="Times New Roman" w:cs="Times New Roman"/>
          <w:sz w:val="24"/>
          <w:szCs w:val="24"/>
          <w:lang w:val="en-US"/>
        </w:rPr>
        <w:t>TATO</w:t>
      </w:r>
      <w:r w:rsidR="00C94F26">
        <w:rPr>
          <w:rFonts w:ascii="Times New Roman" w:hAnsi="Times New Roman" w:cs="Times New Roman"/>
          <w:sz w:val="24"/>
          <w:szCs w:val="24"/>
        </w:rPr>
        <w:t>)</w:t>
      </w:r>
      <w:r w:rsidR="00C94F26" w:rsidRPr="007962B0">
        <w:rPr>
          <w:rFonts w:ascii="Times New Roman" w:hAnsi="Times New Roman" w:cs="Times New Roman"/>
          <w:sz w:val="24"/>
          <w:szCs w:val="24"/>
          <w:lang w:val="en-US"/>
        </w:rPr>
        <w:t>,</w:t>
      </w:r>
      <w:r w:rsidR="00C94F26" w:rsidRPr="007962B0">
        <w:rPr>
          <w:rFonts w:ascii="Times New Roman" w:hAnsi="Times New Roman" w:cs="Times New Roman"/>
          <w:sz w:val="24"/>
          <w:szCs w:val="24"/>
        </w:rPr>
        <w:t xml:space="preserve"> </w:t>
      </w:r>
      <w:r w:rsidR="00C94F26">
        <w:rPr>
          <w:rFonts w:ascii="Times New Roman" w:hAnsi="Times New Roman" w:cs="Times New Roman"/>
          <w:i/>
          <w:sz w:val="24"/>
          <w:szCs w:val="24"/>
        </w:rPr>
        <w:t xml:space="preserve">Return On Equity </w:t>
      </w:r>
      <w:r w:rsidR="00C94F26">
        <w:rPr>
          <w:rFonts w:ascii="Times New Roman" w:hAnsi="Times New Roman" w:cs="Times New Roman"/>
          <w:sz w:val="24"/>
          <w:szCs w:val="24"/>
        </w:rPr>
        <w:t>(</w:t>
      </w:r>
      <w:r w:rsidR="00C94F26" w:rsidRPr="007962B0">
        <w:rPr>
          <w:rFonts w:ascii="Times New Roman" w:hAnsi="Times New Roman" w:cs="Times New Roman"/>
          <w:sz w:val="24"/>
          <w:szCs w:val="24"/>
          <w:lang w:val="en-US"/>
        </w:rPr>
        <w:t>ROE</w:t>
      </w:r>
      <w:r w:rsidR="00C94F26">
        <w:rPr>
          <w:rFonts w:ascii="Times New Roman" w:hAnsi="Times New Roman" w:cs="Times New Roman"/>
          <w:sz w:val="24"/>
          <w:szCs w:val="24"/>
        </w:rPr>
        <w:t>)</w:t>
      </w:r>
      <w:r w:rsidR="00C94F26" w:rsidRPr="007962B0">
        <w:rPr>
          <w:rFonts w:ascii="Times New Roman" w:hAnsi="Times New Roman" w:cs="Times New Roman"/>
          <w:sz w:val="24"/>
          <w:szCs w:val="24"/>
          <w:lang w:val="en-US"/>
        </w:rPr>
        <w:t>, Ukuran</w:t>
      </w:r>
      <w:r w:rsidR="00C94F26" w:rsidRPr="007962B0">
        <w:rPr>
          <w:rFonts w:ascii="Times New Roman" w:hAnsi="Times New Roman" w:cs="Times New Roman"/>
          <w:sz w:val="24"/>
          <w:szCs w:val="24"/>
        </w:rPr>
        <w:t xml:space="preserve"> </w:t>
      </w:r>
      <w:r w:rsidR="00C94F26" w:rsidRPr="007962B0">
        <w:rPr>
          <w:rFonts w:ascii="Times New Roman" w:hAnsi="Times New Roman" w:cs="Times New Roman"/>
          <w:sz w:val="24"/>
          <w:szCs w:val="24"/>
          <w:lang w:val="en-US"/>
        </w:rPr>
        <w:t xml:space="preserve">Perusahaan </w:t>
      </w:r>
      <w:r w:rsidR="00C94F26">
        <w:rPr>
          <w:rFonts w:ascii="Times New Roman" w:hAnsi="Times New Roman" w:cs="Times New Roman"/>
          <w:sz w:val="24"/>
          <w:szCs w:val="24"/>
        </w:rPr>
        <w:t>terhadap</w:t>
      </w:r>
      <w:r w:rsidR="00C94F26" w:rsidRPr="007962B0">
        <w:rPr>
          <w:rFonts w:ascii="Times New Roman" w:hAnsi="Times New Roman" w:cs="Times New Roman"/>
          <w:sz w:val="24"/>
          <w:szCs w:val="24"/>
          <w:lang w:val="en-US"/>
        </w:rPr>
        <w:t xml:space="preserve"> </w:t>
      </w:r>
      <w:r w:rsidR="00C94F26">
        <w:rPr>
          <w:rFonts w:ascii="Times New Roman" w:hAnsi="Times New Roman" w:cs="Times New Roman"/>
          <w:i/>
          <w:sz w:val="24"/>
          <w:szCs w:val="24"/>
        </w:rPr>
        <w:t xml:space="preserve">Earning Per Share </w:t>
      </w:r>
      <w:r w:rsidR="00C94F26">
        <w:rPr>
          <w:rFonts w:ascii="Times New Roman" w:hAnsi="Times New Roman" w:cs="Times New Roman"/>
          <w:sz w:val="24"/>
          <w:szCs w:val="24"/>
        </w:rPr>
        <w:t>(</w:t>
      </w:r>
      <w:r w:rsidR="00C94F26" w:rsidRPr="007962B0">
        <w:rPr>
          <w:rFonts w:ascii="Times New Roman" w:hAnsi="Times New Roman" w:cs="Times New Roman"/>
          <w:sz w:val="24"/>
          <w:szCs w:val="24"/>
          <w:lang w:val="en-US"/>
        </w:rPr>
        <w:t>EPS</w:t>
      </w:r>
      <w:r w:rsidR="00C94F26">
        <w:rPr>
          <w:rFonts w:ascii="Times New Roman" w:hAnsi="Times New Roman" w:cs="Times New Roman"/>
          <w:sz w:val="24"/>
          <w:szCs w:val="24"/>
        </w:rPr>
        <w:t>)</w:t>
      </w:r>
      <w:r w:rsidRPr="00961936">
        <w:rPr>
          <w:rFonts w:ascii="Times New Roman" w:hAnsi="Times New Roman" w:cs="Times New Roman"/>
          <w:sz w:val="24"/>
          <w:szCs w:val="24"/>
          <w:lang w:val="en-US"/>
        </w:rPr>
        <w:t xml:space="preserve"> </w:t>
      </w:r>
      <w:r w:rsidRPr="00961936">
        <w:rPr>
          <w:rFonts w:ascii="Times New Roman" w:hAnsi="Times New Roman" w:cs="Times New Roman"/>
          <w:sz w:val="24"/>
          <w:szCs w:val="24"/>
        </w:rPr>
        <w:t>secara simultan pada perusahaan properti yang terdatar di BEI periode 2012 s/d 2016</w:t>
      </w:r>
      <w:r w:rsidR="00DC3D76" w:rsidRPr="00961936">
        <w:rPr>
          <w:rFonts w:ascii="Times New Roman" w:hAnsi="Times New Roman" w:cs="Times New Roman"/>
          <w:sz w:val="24"/>
          <w:szCs w:val="24"/>
          <w:lang w:val="en-US"/>
        </w:rPr>
        <w:t xml:space="preserve"> ?</w:t>
      </w:r>
    </w:p>
    <w:p w:rsidR="00A7400B" w:rsidRDefault="00A7400B" w:rsidP="004455C2">
      <w:pPr>
        <w:pStyle w:val="ListParagraph"/>
        <w:spacing w:after="0" w:line="480" w:lineRule="auto"/>
        <w:ind w:left="1440"/>
        <w:jc w:val="both"/>
        <w:rPr>
          <w:rFonts w:ascii="Times New Roman" w:hAnsi="Times New Roman" w:cs="Times New Roman"/>
          <w:sz w:val="24"/>
          <w:szCs w:val="24"/>
          <w:lang w:val="en-US"/>
        </w:rPr>
      </w:pPr>
    </w:p>
    <w:p w:rsidR="0024294F" w:rsidRPr="00777A25" w:rsidRDefault="0024294F" w:rsidP="00922A7D">
      <w:pPr>
        <w:pStyle w:val="ListParagraph"/>
        <w:numPr>
          <w:ilvl w:val="1"/>
          <w:numId w:val="4"/>
        </w:numPr>
        <w:spacing w:after="0" w:line="480" w:lineRule="auto"/>
        <w:ind w:hanging="720"/>
        <w:rPr>
          <w:rFonts w:ascii="Times New Roman" w:hAnsi="Times New Roman" w:cs="Times New Roman"/>
          <w:b/>
          <w:sz w:val="24"/>
          <w:szCs w:val="24"/>
        </w:rPr>
      </w:pPr>
      <w:r w:rsidRPr="00777A25">
        <w:rPr>
          <w:rFonts w:ascii="Times New Roman" w:hAnsi="Times New Roman" w:cs="Times New Roman"/>
          <w:b/>
          <w:sz w:val="24"/>
          <w:szCs w:val="24"/>
        </w:rPr>
        <w:lastRenderedPageBreak/>
        <w:t>Tujuan Penelitian</w:t>
      </w:r>
    </w:p>
    <w:p w:rsidR="00777A25" w:rsidRDefault="00777A25" w:rsidP="00922A7D">
      <w:pPr>
        <w:spacing w:after="0" w:line="480" w:lineRule="auto"/>
        <w:ind w:left="360" w:firstLine="360"/>
        <w:rPr>
          <w:rFonts w:ascii="Times New Roman" w:hAnsi="Times New Roman" w:cs="Times New Roman"/>
          <w:sz w:val="24"/>
          <w:szCs w:val="24"/>
        </w:rPr>
      </w:pPr>
      <w:r>
        <w:rPr>
          <w:rFonts w:ascii="Times New Roman" w:hAnsi="Times New Roman" w:cs="Times New Roman"/>
          <w:sz w:val="24"/>
          <w:szCs w:val="24"/>
        </w:rPr>
        <w:t>Tujuan Penelitian ini adalah :</w:t>
      </w:r>
    </w:p>
    <w:p w:rsidR="00723F64" w:rsidRPr="00922A7D" w:rsidRDefault="00777A25" w:rsidP="00922A7D">
      <w:pPr>
        <w:pStyle w:val="ListParagraph"/>
        <w:numPr>
          <w:ilvl w:val="2"/>
          <w:numId w:val="1"/>
        </w:numPr>
        <w:spacing w:line="480" w:lineRule="auto"/>
        <w:ind w:left="1440" w:hanging="630"/>
        <w:jc w:val="both"/>
        <w:rPr>
          <w:rFonts w:ascii="Times New Roman" w:hAnsi="Times New Roman" w:cs="Times New Roman"/>
          <w:sz w:val="24"/>
          <w:szCs w:val="24"/>
        </w:rPr>
      </w:pPr>
      <w:r w:rsidRPr="00922A7D">
        <w:rPr>
          <w:rFonts w:ascii="Times New Roman" w:hAnsi="Times New Roman" w:cs="Times New Roman"/>
          <w:sz w:val="24"/>
          <w:szCs w:val="24"/>
        </w:rPr>
        <w:t xml:space="preserve">Mengetahui </w:t>
      </w:r>
      <w:r w:rsidR="00723F64" w:rsidRPr="00922A7D">
        <w:rPr>
          <w:rFonts w:ascii="Times New Roman" w:hAnsi="Times New Roman" w:cs="Times New Roman"/>
          <w:sz w:val="24"/>
          <w:szCs w:val="24"/>
        </w:rPr>
        <w:t>Perkembangan</w:t>
      </w:r>
      <w:r w:rsidR="00723F64" w:rsidRPr="00922A7D">
        <w:rPr>
          <w:rFonts w:ascii="Times New Roman" w:hAnsi="Times New Roman" w:cs="Times New Roman"/>
          <w:sz w:val="24"/>
          <w:szCs w:val="24"/>
          <w:lang w:val="en-US"/>
        </w:rPr>
        <w:t xml:space="preserve">, </w:t>
      </w:r>
      <w:r w:rsidR="007E341F">
        <w:rPr>
          <w:rFonts w:ascii="Times New Roman" w:hAnsi="Times New Roman" w:cs="Times New Roman"/>
          <w:i/>
          <w:sz w:val="24"/>
          <w:szCs w:val="24"/>
        </w:rPr>
        <w:t xml:space="preserve">Current Ratio </w:t>
      </w:r>
      <w:r w:rsidR="007E341F">
        <w:rPr>
          <w:rFonts w:ascii="Times New Roman" w:hAnsi="Times New Roman" w:cs="Times New Roman"/>
          <w:sz w:val="24"/>
          <w:szCs w:val="24"/>
        </w:rPr>
        <w:t>(</w:t>
      </w:r>
      <w:r w:rsidR="007E341F" w:rsidRPr="007962B0">
        <w:rPr>
          <w:rFonts w:ascii="Times New Roman" w:hAnsi="Times New Roman" w:cs="Times New Roman"/>
          <w:sz w:val="24"/>
          <w:szCs w:val="24"/>
          <w:lang w:val="en-US"/>
        </w:rPr>
        <w:t>CR</w:t>
      </w:r>
      <w:r w:rsidR="007E341F">
        <w:rPr>
          <w:rFonts w:ascii="Times New Roman" w:hAnsi="Times New Roman" w:cs="Times New Roman"/>
          <w:sz w:val="24"/>
          <w:szCs w:val="24"/>
        </w:rPr>
        <w:t>)</w:t>
      </w:r>
      <w:r w:rsidR="007E341F" w:rsidRPr="007962B0">
        <w:rPr>
          <w:rFonts w:ascii="Times New Roman" w:hAnsi="Times New Roman" w:cs="Times New Roman"/>
          <w:sz w:val="24"/>
          <w:szCs w:val="24"/>
          <w:lang w:val="en-US"/>
        </w:rPr>
        <w:t xml:space="preserve">, </w:t>
      </w:r>
      <w:r w:rsidR="007E341F">
        <w:rPr>
          <w:rFonts w:ascii="Times New Roman" w:hAnsi="Times New Roman" w:cs="Times New Roman"/>
          <w:i/>
          <w:sz w:val="24"/>
          <w:szCs w:val="24"/>
        </w:rPr>
        <w:t xml:space="preserve">Debt to Equity Ratio </w:t>
      </w:r>
      <w:r w:rsidR="007E341F">
        <w:rPr>
          <w:rFonts w:ascii="Times New Roman" w:hAnsi="Times New Roman" w:cs="Times New Roman"/>
          <w:sz w:val="24"/>
          <w:szCs w:val="24"/>
        </w:rPr>
        <w:t>(</w:t>
      </w:r>
      <w:r w:rsidR="007E341F" w:rsidRPr="007962B0">
        <w:rPr>
          <w:rFonts w:ascii="Times New Roman" w:hAnsi="Times New Roman" w:cs="Times New Roman"/>
          <w:sz w:val="24"/>
          <w:szCs w:val="24"/>
          <w:lang w:val="en-US"/>
        </w:rPr>
        <w:t>DER</w:t>
      </w:r>
      <w:r w:rsidR="007E341F">
        <w:rPr>
          <w:rFonts w:ascii="Times New Roman" w:hAnsi="Times New Roman" w:cs="Times New Roman"/>
          <w:sz w:val="24"/>
          <w:szCs w:val="24"/>
        </w:rPr>
        <w:t>)</w:t>
      </w:r>
      <w:r w:rsidR="007E341F" w:rsidRPr="007962B0">
        <w:rPr>
          <w:rFonts w:ascii="Times New Roman" w:hAnsi="Times New Roman" w:cs="Times New Roman"/>
          <w:sz w:val="24"/>
          <w:szCs w:val="24"/>
          <w:lang w:val="en-US"/>
        </w:rPr>
        <w:t xml:space="preserve">, </w:t>
      </w:r>
      <w:r w:rsidR="007E341F">
        <w:rPr>
          <w:rFonts w:ascii="Times New Roman" w:hAnsi="Times New Roman" w:cs="Times New Roman"/>
          <w:i/>
          <w:sz w:val="24"/>
          <w:szCs w:val="24"/>
        </w:rPr>
        <w:t xml:space="preserve">Total Asset Turnover </w:t>
      </w:r>
      <w:r w:rsidR="007E341F">
        <w:rPr>
          <w:rFonts w:ascii="Times New Roman" w:hAnsi="Times New Roman" w:cs="Times New Roman"/>
          <w:sz w:val="24"/>
          <w:szCs w:val="24"/>
        </w:rPr>
        <w:t>(</w:t>
      </w:r>
      <w:r w:rsidR="007E341F" w:rsidRPr="007962B0">
        <w:rPr>
          <w:rFonts w:ascii="Times New Roman" w:hAnsi="Times New Roman" w:cs="Times New Roman"/>
          <w:sz w:val="24"/>
          <w:szCs w:val="24"/>
          <w:lang w:val="en-US"/>
        </w:rPr>
        <w:t>TATO</w:t>
      </w:r>
      <w:r w:rsidR="007E341F">
        <w:rPr>
          <w:rFonts w:ascii="Times New Roman" w:hAnsi="Times New Roman" w:cs="Times New Roman"/>
          <w:sz w:val="24"/>
          <w:szCs w:val="24"/>
        </w:rPr>
        <w:t>)</w:t>
      </w:r>
      <w:r w:rsidR="007E341F" w:rsidRPr="007962B0">
        <w:rPr>
          <w:rFonts w:ascii="Times New Roman" w:hAnsi="Times New Roman" w:cs="Times New Roman"/>
          <w:sz w:val="24"/>
          <w:szCs w:val="24"/>
          <w:lang w:val="en-US"/>
        </w:rPr>
        <w:t>,</w:t>
      </w:r>
      <w:r w:rsidR="007E341F" w:rsidRPr="007962B0">
        <w:rPr>
          <w:rFonts w:ascii="Times New Roman" w:hAnsi="Times New Roman" w:cs="Times New Roman"/>
          <w:sz w:val="24"/>
          <w:szCs w:val="24"/>
        </w:rPr>
        <w:t xml:space="preserve"> </w:t>
      </w:r>
      <w:r w:rsidR="007E341F">
        <w:rPr>
          <w:rFonts w:ascii="Times New Roman" w:hAnsi="Times New Roman" w:cs="Times New Roman"/>
          <w:i/>
          <w:sz w:val="24"/>
          <w:szCs w:val="24"/>
        </w:rPr>
        <w:t xml:space="preserve">Return On Equity </w:t>
      </w:r>
      <w:r w:rsidR="007E341F">
        <w:rPr>
          <w:rFonts w:ascii="Times New Roman" w:hAnsi="Times New Roman" w:cs="Times New Roman"/>
          <w:sz w:val="24"/>
          <w:szCs w:val="24"/>
        </w:rPr>
        <w:t>(</w:t>
      </w:r>
      <w:r w:rsidR="007E341F" w:rsidRPr="007962B0">
        <w:rPr>
          <w:rFonts w:ascii="Times New Roman" w:hAnsi="Times New Roman" w:cs="Times New Roman"/>
          <w:sz w:val="24"/>
          <w:szCs w:val="24"/>
          <w:lang w:val="en-US"/>
        </w:rPr>
        <w:t>ROE</w:t>
      </w:r>
      <w:r w:rsidR="007E341F">
        <w:rPr>
          <w:rFonts w:ascii="Times New Roman" w:hAnsi="Times New Roman" w:cs="Times New Roman"/>
          <w:sz w:val="24"/>
          <w:szCs w:val="24"/>
        </w:rPr>
        <w:t>)</w:t>
      </w:r>
      <w:r w:rsidR="007E341F" w:rsidRPr="007962B0">
        <w:rPr>
          <w:rFonts w:ascii="Times New Roman" w:hAnsi="Times New Roman" w:cs="Times New Roman"/>
          <w:sz w:val="24"/>
          <w:szCs w:val="24"/>
          <w:lang w:val="en-US"/>
        </w:rPr>
        <w:t>, Ukuran</w:t>
      </w:r>
      <w:r w:rsidR="007E341F" w:rsidRPr="007962B0">
        <w:rPr>
          <w:rFonts w:ascii="Times New Roman" w:hAnsi="Times New Roman" w:cs="Times New Roman"/>
          <w:sz w:val="24"/>
          <w:szCs w:val="24"/>
        </w:rPr>
        <w:t xml:space="preserve"> </w:t>
      </w:r>
      <w:r w:rsidR="007E341F" w:rsidRPr="007962B0">
        <w:rPr>
          <w:rFonts w:ascii="Times New Roman" w:hAnsi="Times New Roman" w:cs="Times New Roman"/>
          <w:sz w:val="24"/>
          <w:szCs w:val="24"/>
          <w:lang w:val="en-US"/>
        </w:rPr>
        <w:t xml:space="preserve">Perusahaan dan </w:t>
      </w:r>
      <w:r w:rsidR="007E341F">
        <w:rPr>
          <w:rFonts w:ascii="Times New Roman" w:hAnsi="Times New Roman" w:cs="Times New Roman"/>
          <w:i/>
          <w:sz w:val="24"/>
          <w:szCs w:val="24"/>
        </w:rPr>
        <w:t xml:space="preserve">Earning Per Share </w:t>
      </w:r>
      <w:r w:rsidR="007E341F">
        <w:rPr>
          <w:rFonts w:ascii="Times New Roman" w:hAnsi="Times New Roman" w:cs="Times New Roman"/>
          <w:sz w:val="24"/>
          <w:szCs w:val="24"/>
        </w:rPr>
        <w:t>(</w:t>
      </w:r>
      <w:r w:rsidR="007E341F" w:rsidRPr="007962B0">
        <w:rPr>
          <w:rFonts w:ascii="Times New Roman" w:hAnsi="Times New Roman" w:cs="Times New Roman"/>
          <w:sz w:val="24"/>
          <w:szCs w:val="24"/>
          <w:lang w:val="en-US"/>
        </w:rPr>
        <w:t>EPS</w:t>
      </w:r>
      <w:r w:rsidR="007E341F">
        <w:rPr>
          <w:rFonts w:ascii="Times New Roman" w:hAnsi="Times New Roman" w:cs="Times New Roman"/>
          <w:sz w:val="24"/>
          <w:szCs w:val="24"/>
        </w:rPr>
        <w:t>)</w:t>
      </w:r>
      <w:r w:rsidR="00723F64" w:rsidRPr="00922A7D">
        <w:rPr>
          <w:rFonts w:ascii="Times New Roman" w:hAnsi="Times New Roman" w:cs="Times New Roman"/>
          <w:sz w:val="24"/>
          <w:szCs w:val="24"/>
        </w:rPr>
        <w:t xml:space="preserve"> pada perusahaan properti yang terdaftar di BEI periode 2012 s/d 2016.</w:t>
      </w:r>
    </w:p>
    <w:p w:rsidR="00723F64" w:rsidRPr="00922A7D" w:rsidRDefault="00777A25" w:rsidP="00922A7D">
      <w:pPr>
        <w:pStyle w:val="ListParagraph"/>
        <w:numPr>
          <w:ilvl w:val="2"/>
          <w:numId w:val="1"/>
        </w:numPr>
        <w:spacing w:line="480" w:lineRule="auto"/>
        <w:ind w:left="1440" w:hanging="630"/>
        <w:jc w:val="both"/>
        <w:rPr>
          <w:rFonts w:ascii="Times New Roman" w:hAnsi="Times New Roman" w:cs="Times New Roman"/>
          <w:sz w:val="24"/>
          <w:szCs w:val="24"/>
        </w:rPr>
      </w:pPr>
      <w:r w:rsidRPr="00922A7D">
        <w:rPr>
          <w:rFonts w:ascii="Times New Roman" w:hAnsi="Times New Roman" w:cs="Times New Roman"/>
          <w:sz w:val="24"/>
          <w:szCs w:val="24"/>
        </w:rPr>
        <w:t xml:space="preserve">Mengetahui </w:t>
      </w:r>
      <w:r w:rsidR="00723F64" w:rsidRPr="00922A7D">
        <w:rPr>
          <w:rFonts w:ascii="Times New Roman" w:hAnsi="Times New Roman" w:cs="Times New Roman"/>
          <w:sz w:val="24"/>
          <w:szCs w:val="24"/>
        </w:rPr>
        <w:t xml:space="preserve">pengaruh </w:t>
      </w:r>
      <w:r w:rsidR="007E341F">
        <w:rPr>
          <w:rFonts w:ascii="Times New Roman" w:hAnsi="Times New Roman" w:cs="Times New Roman"/>
          <w:i/>
          <w:sz w:val="24"/>
          <w:szCs w:val="24"/>
        </w:rPr>
        <w:t xml:space="preserve">Current Ratio </w:t>
      </w:r>
      <w:r w:rsidR="007E341F">
        <w:rPr>
          <w:rFonts w:ascii="Times New Roman" w:hAnsi="Times New Roman" w:cs="Times New Roman"/>
          <w:sz w:val="24"/>
          <w:szCs w:val="24"/>
        </w:rPr>
        <w:t>(</w:t>
      </w:r>
      <w:r w:rsidR="007E341F" w:rsidRPr="007962B0">
        <w:rPr>
          <w:rFonts w:ascii="Times New Roman" w:hAnsi="Times New Roman" w:cs="Times New Roman"/>
          <w:sz w:val="24"/>
          <w:szCs w:val="24"/>
          <w:lang w:val="en-US"/>
        </w:rPr>
        <w:t>CR</w:t>
      </w:r>
      <w:r w:rsidR="007E341F">
        <w:rPr>
          <w:rFonts w:ascii="Times New Roman" w:hAnsi="Times New Roman" w:cs="Times New Roman"/>
          <w:sz w:val="24"/>
          <w:szCs w:val="24"/>
        </w:rPr>
        <w:t>)</w:t>
      </w:r>
      <w:r w:rsidR="007E341F" w:rsidRPr="007962B0">
        <w:rPr>
          <w:rFonts w:ascii="Times New Roman" w:hAnsi="Times New Roman" w:cs="Times New Roman"/>
          <w:sz w:val="24"/>
          <w:szCs w:val="24"/>
          <w:lang w:val="en-US"/>
        </w:rPr>
        <w:t xml:space="preserve">, </w:t>
      </w:r>
      <w:r w:rsidR="007E341F">
        <w:rPr>
          <w:rFonts w:ascii="Times New Roman" w:hAnsi="Times New Roman" w:cs="Times New Roman"/>
          <w:i/>
          <w:sz w:val="24"/>
          <w:szCs w:val="24"/>
        </w:rPr>
        <w:t xml:space="preserve">Debt to Equity Ratio </w:t>
      </w:r>
      <w:r w:rsidR="007E341F">
        <w:rPr>
          <w:rFonts w:ascii="Times New Roman" w:hAnsi="Times New Roman" w:cs="Times New Roman"/>
          <w:sz w:val="24"/>
          <w:szCs w:val="24"/>
        </w:rPr>
        <w:t>(</w:t>
      </w:r>
      <w:r w:rsidR="007E341F" w:rsidRPr="007962B0">
        <w:rPr>
          <w:rFonts w:ascii="Times New Roman" w:hAnsi="Times New Roman" w:cs="Times New Roman"/>
          <w:sz w:val="24"/>
          <w:szCs w:val="24"/>
          <w:lang w:val="en-US"/>
        </w:rPr>
        <w:t>DER</w:t>
      </w:r>
      <w:r w:rsidR="007E341F">
        <w:rPr>
          <w:rFonts w:ascii="Times New Roman" w:hAnsi="Times New Roman" w:cs="Times New Roman"/>
          <w:sz w:val="24"/>
          <w:szCs w:val="24"/>
        </w:rPr>
        <w:t>)</w:t>
      </w:r>
      <w:r w:rsidR="007E341F" w:rsidRPr="007962B0">
        <w:rPr>
          <w:rFonts w:ascii="Times New Roman" w:hAnsi="Times New Roman" w:cs="Times New Roman"/>
          <w:sz w:val="24"/>
          <w:szCs w:val="24"/>
          <w:lang w:val="en-US"/>
        </w:rPr>
        <w:t xml:space="preserve">, </w:t>
      </w:r>
      <w:r w:rsidR="007E341F">
        <w:rPr>
          <w:rFonts w:ascii="Times New Roman" w:hAnsi="Times New Roman" w:cs="Times New Roman"/>
          <w:i/>
          <w:sz w:val="24"/>
          <w:szCs w:val="24"/>
        </w:rPr>
        <w:t xml:space="preserve">Total Asset Turnover </w:t>
      </w:r>
      <w:r w:rsidR="007E341F">
        <w:rPr>
          <w:rFonts w:ascii="Times New Roman" w:hAnsi="Times New Roman" w:cs="Times New Roman"/>
          <w:sz w:val="24"/>
          <w:szCs w:val="24"/>
        </w:rPr>
        <w:t>(</w:t>
      </w:r>
      <w:r w:rsidR="007E341F" w:rsidRPr="007962B0">
        <w:rPr>
          <w:rFonts w:ascii="Times New Roman" w:hAnsi="Times New Roman" w:cs="Times New Roman"/>
          <w:sz w:val="24"/>
          <w:szCs w:val="24"/>
          <w:lang w:val="en-US"/>
        </w:rPr>
        <w:t>TATO</w:t>
      </w:r>
      <w:r w:rsidR="007E341F">
        <w:rPr>
          <w:rFonts w:ascii="Times New Roman" w:hAnsi="Times New Roman" w:cs="Times New Roman"/>
          <w:sz w:val="24"/>
          <w:szCs w:val="24"/>
        </w:rPr>
        <w:t>)</w:t>
      </w:r>
      <w:r w:rsidR="007E341F" w:rsidRPr="007962B0">
        <w:rPr>
          <w:rFonts w:ascii="Times New Roman" w:hAnsi="Times New Roman" w:cs="Times New Roman"/>
          <w:sz w:val="24"/>
          <w:szCs w:val="24"/>
          <w:lang w:val="en-US"/>
        </w:rPr>
        <w:t>,</w:t>
      </w:r>
      <w:r w:rsidR="007E341F" w:rsidRPr="007962B0">
        <w:rPr>
          <w:rFonts w:ascii="Times New Roman" w:hAnsi="Times New Roman" w:cs="Times New Roman"/>
          <w:sz w:val="24"/>
          <w:szCs w:val="24"/>
        </w:rPr>
        <w:t xml:space="preserve"> </w:t>
      </w:r>
      <w:r w:rsidR="007E341F">
        <w:rPr>
          <w:rFonts w:ascii="Times New Roman" w:hAnsi="Times New Roman" w:cs="Times New Roman"/>
          <w:i/>
          <w:sz w:val="24"/>
          <w:szCs w:val="24"/>
        </w:rPr>
        <w:t xml:space="preserve">Return On Equity </w:t>
      </w:r>
      <w:r w:rsidR="007E341F">
        <w:rPr>
          <w:rFonts w:ascii="Times New Roman" w:hAnsi="Times New Roman" w:cs="Times New Roman"/>
          <w:sz w:val="24"/>
          <w:szCs w:val="24"/>
        </w:rPr>
        <w:t>(</w:t>
      </w:r>
      <w:r w:rsidR="007E341F" w:rsidRPr="007962B0">
        <w:rPr>
          <w:rFonts w:ascii="Times New Roman" w:hAnsi="Times New Roman" w:cs="Times New Roman"/>
          <w:sz w:val="24"/>
          <w:szCs w:val="24"/>
          <w:lang w:val="en-US"/>
        </w:rPr>
        <w:t>ROE</w:t>
      </w:r>
      <w:r w:rsidR="007E341F">
        <w:rPr>
          <w:rFonts w:ascii="Times New Roman" w:hAnsi="Times New Roman" w:cs="Times New Roman"/>
          <w:sz w:val="24"/>
          <w:szCs w:val="24"/>
        </w:rPr>
        <w:t>)</w:t>
      </w:r>
      <w:r w:rsidR="007E341F" w:rsidRPr="007962B0">
        <w:rPr>
          <w:rFonts w:ascii="Times New Roman" w:hAnsi="Times New Roman" w:cs="Times New Roman"/>
          <w:sz w:val="24"/>
          <w:szCs w:val="24"/>
          <w:lang w:val="en-US"/>
        </w:rPr>
        <w:t>, Ukuran</w:t>
      </w:r>
      <w:r w:rsidR="007E341F" w:rsidRPr="007962B0">
        <w:rPr>
          <w:rFonts w:ascii="Times New Roman" w:hAnsi="Times New Roman" w:cs="Times New Roman"/>
          <w:sz w:val="24"/>
          <w:szCs w:val="24"/>
        </w:rPr>
        <w:t xml:space="preserve"> </w:t>
      </w:r>
      <w:r w:rsidR="007E341F" w:rsidRPr="007962B0">
        <w:rPr>
          <w:rFonts w:ascii="Times New Roman" w:hAnsi="Times New Roman" w:cs="Times New Roman"/>
          <w:sz w:val="24"/>
          <w:szCs w:val="24"/>
          <w:lang w:val="en-US"/>
        </w:rPr>
        <w:t xml:space="preserve">Perusahaan </w:t>
      </w:r>
      <w:r w:rsidR="007E341F">
        <w:rPr>
          <w:rFonts w:ascii="Times New Roman" w:hAnsi="Times New Roman" w:cs="Times New Roman"/>
          <w:sz w:val="24"/>
          <w:szCs w:val="24"/>
        </w:rPr>
        <w:t>terhadap</w:t>
      </w:r>
      <w:r w:rsidR="007E341F" w:rsidRPr="007962B0">
        <w:rPr>
          <w:rFonts w:ascii="Times New Roman" w:hAnsi="Times New Roman" w:cs="Times New Roman"/>
          <w:sz w:val="24"/>
          <w:szCs w:val="24"/>
          <w:lang w:val="en-US"/>
        </w:rPr>
        <w:t xml:space="preserve"> </w:t>
      </w:r>
      <w:r w:rsidR="007E341F">
        <w:rPr>
          <w:rFonts w:ascii="Times New Roman" w:hAnsi="Times New Roman" w:cs="Times New Roman"/>
          <w:i/>
          <w:sz w:val="24"/>
          <w:szCs w:val="24"/>
        </w:rPr>
        <w:t xml:space="preserve">Earning Per Share </w:t>
      </w:r>
      <w:r w:rsidR="007E341F">
        <w:rPr>
          <w:rFonts w:ascii="Times New Roman" w:hAnsi="Times New Roman" w:cs="Times New Roman"/>
          <w:sz w:val="24"/>
          <w:szCs w:val="24"/>
        </w:rPr>
        <w:t>(</w:t>
      </w:r>
      <w:r w:rsidR="007E341F" w:rsidRPr="007962B0">
        <w:rPr>
          <w:rFonts w:ascii="Times New Roman" w:hAnsi="Times New Roman" w:cs="Times New Roman"/>
          <w:sz w:val="24"/>
          <w:szCs w:val="24"/>
          <w:lang w:val="en-US"/>
        </w:rPr>
        <w:t>EPS</w:t>
      </w:r>
      <w:r w:rsidR="007E341F">
        <w:rPr>
          <w:rFonts w:ascii="Times New Roman" w:hAnsi="Times New Roman" w:cs="Times New Roman"/>
          <w:sz w:val="24"/>
          <w:szCs w:val="24"/>
        </w:rPr>
        <w:t>)</w:t>
      </w:r>
      <w:r w:rsidR="00723F64" w:rsidRPr="00922A7D">
        <w:rPr>
          <w:rFonts w:ascii="Times New Roman" w:hAnsi="Times New Roman" w:cs="Times New Roman"/>
          <w:sz w:val="24"/>
          <w:szCs w:val="24"/>
          <w:lang w:val="en-US"/>
        </w:rPr>
        <w:t xml:space="preserve"> </w:t>
      </w:r>
      <w:r w:rsidR="00723F64" w:rsidRPr="00922A7D">
        <w:rPr>
          <w:rFonts w:ascii="Times New Roman" w:hAnsi="Times New Roman" w:cs="Times New Roman"/>
          <w:sz w:val="24"/>
          <w:szCs w:val="24"/>
        </w:rPr>
        <w:t>secara parsial pada perusahaan properti yang terdaftar di BEI periode 2012 s/d 2016.</w:t>
      </w:r>
    </w:p>
    <w:p w:rsidR="00723F64" w:rsidRPr="00017273" w:rsidRDefault="00B91AD6" w:rsidP="00922A7D">
      <w:pPr>
        <w:pStyle w:val="ListParagraph"/>
        <w:numPr>
          <w:ilvl w:val="2"/>
          <w:numId w:val="1"/>
        </w:numPr>
        <w:spacing w:line="480" w:lineRule="auto"/>
        <w:ind w:left="1440" w:hanging="630"/>
        <w:jc w:val="both"/>
        <w:rPr>
          <w:rFonts w:ascii="Times New Roman" w:hAnsi="Times New Roman" w:cs="Times New Roman"/>
          <w:sz w:val="24"/>
          <w:szCs w:val="24"/>
        </w:rPr>
      </w:pPr>
      <w:r w:rsidRPr="00922A7D">
        <w:rPr>
          <w:rFonts w:ascii="Times New Roman" w:hAnsi="Times New Roman" w:cs="Times New Roman"/>
          <w:sz w:val="24"/>
          <w:szCs w:val="24"/>
        </w:rPr>
        <w:t xml:space="preserve">Mengetahui </w:t>
      </w:r>
      <w:r w:rsidR="00723F64" w:rsidRPr="00922A7D">
        <w:rPr>
          <w:rFonts w:ascii="Times New Roman" w:hAnsi="Times New Roman" w:cs="Times New Roman"/>
          <w:sz w:val="24"/>
          <w:szCs w:val="24"/>
        </w:rPr>
        <w:t xml:space="preserve">pengaruh </w:t>
      </w:r>
      <w:r w:rsidR="007E341F">
        <w:rPr>
          <w:rFonts w:ascii="Times New Roman" w:hAnsi="Times New Roman" w:cs="Times New Roman"/>
          <w:i/>
          <w:sz w:val="24"/>
          <w:szCs w:val="24"/>
        </w:rPr>
        <w:t xml:space="preserve">Current Ratio </w:t>
      </w:r>
      <w:r w:rsidR="007E341F">
        <w:rPr>
          <w:rFonts w:ascii="Times New Roman" w:hAnsi="Times New Roman" w:cs="Times New Roman"/>
          <w:sz w:val="24"/>
          <w:szCs w:val="24"/>
        </w:rPr>
        <w:t>(</w:t>
      </w:r>
      <w:r w:rsidR="007E341F" w:rsidRPr="007962B0">
        <w:rPr>
          <w:rFonts w:ascii="Times New Roman" w:hAnsi="Times New Roman" w:cs="Times New Roman"/>
          <w:sz w:val="24"/>
          <w:szCs w:val="24"/>
          <w:lang w:val="en-US"/>
        </w:rPr>
        <w:t>CR</w:t>
      </w:r>
      <w:r w:rsidR="007E341F">
        <w:rPr>
          <w:rFonts w:ascii="Times New Roman" w:hAnsi="Times New Roman" w:cs="Times New Roman"/>
          <w:sz w:val="24"/>
          <w:szCs w:val="24"/>
        </w:rPr>
        <w:t>)</w:t>
      </w:r>
      <w:r w:rsidR="007E341F" w:rsidRPr="007962B0">
        <w:rPr>
          <w:rFonts w:ascii="Times New Roman" w:hAnsi="Times New Roman" w:cs="Times New Roman"/>
          <w:sz w:val="24"/>
          <w:szCs w:val="24"/>
          <w:lang w:val="en-US"/>
        </w:rPr>
        <w:t xml:space="preserve">, </w:t>
      </w:r>
      <w:r w:rsidR="007E341F">
        <w:rPr>
          <w:rFonts w:ascii="Times New Roman" w:hAnsi="Times New Roman" w:cs="Times New Roman"/>
          <w:i/>
          <w:sz w:val="24"/>
          <w:szCs w:val="24"/>
        </w:rPr>
        <w:t xml:space="preserve">Debt to Equity Ratio </w:t>
      </w:r>
      <w:r w:rsidR="007E341F">
        <w:rPr>
          <w:rFonts w:ascii="Times New Roman" w:hAnsi="Times New Roman" w:cs="Times New Roman"/>
          <w:sz w:val="24"/>
          <w:szCs w:val="24"/>
        </w:rPr>
        <w:t>(</w:t>
      </w:r>
      <w:r w:rsidR="007E341F" w:rsidRPr="007962B0">
        <w:rPr>
          <w:rFonts w:ascii="Times New Roman" w:hAnsi="Times New Roman" w:cs="Times New Roman"/>
          <w:sz w:val="24"/>
          <w:szCs w:val="24"/>
          <w:lang w:val="en-US"/>
        </w:rPr>
        <w:t>DER</w:t>
      </w:r>
      <w:r w:rsidR="007E341F">
        <w:rPr>
          <w:rFonts w:ascii="Times New Roman" w:hAnsi="Times New Roman" w:cs="Times New Roman"/>
          <w:sz w:val="24"/>
          <w:szCs w:val="24"/>
        </w:rPr>
        <w:t>)</w:t>
      </w:r>
      <w:r w:rsidR="007E341F" w:rsidRPr="007962B0">
        <w:rPr>
          <w:rFonts w:ascii="Times New Roman" w:hAnsi="Times New Roman" w:cs="Times New Roman"/>
          <w:sz w:val="24"/>
          <w:szCs w:val="24"/>
          <w:lang w:val="en-US"/>
        </w:rPr>
        <w:t xml:space="preserve">, </w:t>
      </w:r>
      <w:r w:rsidR="007E341F">
        <w:rPr>
          <w:rFonts w:ascii="Times New Roman" w:hAnsi="Times New Roman" w:cs="Times New Roman"/>
          <w:i/>
          <w:sz w:val="24"/>
          <w:szCs w:val="24"/>
        </w:rPr>
        <w:t xml:space="preserve">Total Asset Turnover </w:t>
      </w:r>
      <w:r w:rsidR="007E341F">
        <w:rPr>
          <w:rFonts w:ascii="Times New Roman" w:hAnsi="Times New Roman" w:cs="Times New Roman"/>
          <w:sz w:val="24"/>
          <w:szCs w:val="24"/>
        </w:rPr>
        <w:t>(</w:t>
      </w:r>
      <w:r w:rsidR="007E341F" w:rsidRPr="007962B0">
        <w:rPr>
          <w:rFonts w:ascii="Times New Roman" w:hAnsi="Times New Roman" w:cs="Times New Roman"/>
          <w:sz w:val="24"/>
          <w:szCs w:val="24"/>
          <w:lang w:val="en-US"/>
        </w:rPr>
        <w:t>TATO</w:t>
      </w:r>
      <w:r w:rsidR="007E341F">
        <w:rPr>
          <w:rFonts w:ascii="Times New Roman" w:hAnsi="Times New Roman" w:cs="Times New Roman"/>
          <w:sz w:val="24"/>
          <w:szCs w:val="24"/>
        </w:rPr>
        <w:t>)</w:t>
      </w:r>
      <w:r w:rsidR="007E341F" w:rsidRPr="007962B0">
        <w:rPr>
          <w:rFonts w:ascii="Times New Roman" w:hAnsi="Times New Roman" w:cs="Times New Roman"/>
          <w:sz w:val="24"/>
          <w:szCs w:val="24"/>
          <w:lang w:val="en-US"/>
        </w:rPr>
        <w:t>,</w:t>
      </w:r>
      <w:r w:rsidR="007E341F" w:rsidRPr="007962B0">
        <w:rPr>
          <w:rFonts w:ascii="Times New Roman" w:hAnsi="Times New Roman" w:cs="Times New Roman"/>
          <w:sz w:val="24"/>
          <w:szCs w:val="24"/>
        </w:rPr>
        <w:t xml:space="preserve"> </w:t>
      </w:r>
      <w:r w:rsidR="007E341F">
        <w:rPr>
          <w:rFonts w:ascii="Times New Roman" w:hAnsi="Times New Roman" w:cs="Times New Roman"/>
          <w:i/>
          <w:sz w:val="24"/>
          <w:szCs w:val="24"/>
        </w:rPr>
        <w:t xml:space="preserve">Return On Equity </w:t>
      </w:r>
      <w:r w:rsidR="007E341F">
        <w:rPr>
          <w:rFonts w:ascii="Times New Roman" w:hAnsi="Times New Roman" w:cs="Times New Roman"/>
          <w:sz w:val="24"/>
          <w:szCs w:val="24"/>
        </w:rPr>
        <w:t>(</w:t>
      </w:r>
      <w:r w:rsidR="007E341F" w:rsidRPr="007962B0">
        <w:rPr>
          <w:rFonts w:ascii="Times New Roman" w:hAnsi="Times New Roman" w:cs="Times New Roman"/>
          <w:sz w:val="24"/>
          <w:szCs w:val="24"/>
          <w:lang w:val="en-US"/>
        </w:rPr>
        <w:t>ROE</w:t>
      </w:r>
      <w:r w:rsidR="007E341F">
        <w:rPr>
          <w:rFonts w:ascii="Times New Roman" w:hAnsi="Times New Roman" w:cs="Times New Roman"/>
          <w:sz w:val="24"/>
          <w:szCs w:val="24"/>
        </w:rPr>
        <w:t>)</w:t>
      </w:r>
      <w:r w:rsidR="007E341F" w:rsidRPr="007962B0">
        <w:rPr>
          <w:rFonts w:ascii="Times New Roman" w:hAnsi="Times New Roman" w:cs="Times New Roman"/>
          <w:sz w:val="24"/>
          <w:szCs w:val="24"/>
          <w:lang w:val="en-US"/>
        </w:rPr>
        <w:t>, Ukuran</w:t>
      </w:r>
      <w:r w:rsidR="007E341F" w:rsidRPr="007962B0">
        <w:rPr>
          <w:rFonts w:ascii="Times New Roman" w:hAnsi="Times New Roman" w:cs="Times New Roman"/>
          <w:sz w:val="24"/>
          <w:szCs w:val="24"/>
        </w:rPr>
        <w:t xml:space="preserve"> </w:t>
      </w:r>
      <w:r w:rsidR="007E341F" w:rsidRPr="007962B0">
        <w:rPr>
          <w:rFonts w:ascii="Times New Roman" w:hAnsi="Times New Roman" w:cs="Times New Roman"/>
          <w:sz w:val="24"/>
          <w:szCs w:val="24"/>
          <w:lang w:val="en-US"/>
        </w:rPr>
        <w:t xml:space="preserve">Perusahaan </w:t>
      </w:r>
      <w:r w:rsidR="007E341F">
        <w:rPr>
          <w:rFonts w:ascii="Times New Roman" w:hAnsi="Times New Roman" w:cs="Times New Roman"/>
          <w:sz w:val="24"/>
          <w:szCs w:val="24"/>
        </w:rPr>
        <w:t>terhadap</w:t>
      </w:r>
      <w:r w:rsidR="007E341F" w:rsidRPr="007962B0">
        <w:rPr>
          <w:rFonts w:ascii="Times New Roman" w:hAnsi="Times New Roman" w:cs="Times New Roman"/>
          <w:sz w:val="24"/>
          <w:szCs w:val="24"/>
          <w:lang w:val="en-US"/>
        </w:rPr>
        <w:t xml:space="preserve"> </w:t>
      </w:r>
      <w:r w:rsidR="007E341F">
        <w:rPr>
          <w:rFonts w:ascii="Times New Roman" w:hAnsi="Times New Roman" w:cs="Times New Roman"/>
          <w:i/>
          <w:sz w:val="24"/>
          <w:szCs w:val="24"/>
        </w:rPr>
        <w:t xml:space="preserve">Earning Per Share </w:t>
      </w:r>
      <w:r w:rsidR="007E341F">
        <w:rPr>
          <w:rFonts w:ascii="Times New Roman" w:hAnsi="Times New Roman" w:cs="Times New Roman"/>
          <w:sz w:val="24"/>
          <w:szCs w:val="24"/>
        </w:rPr>
        <w:t>(</w:t>
      </w:r>
      <w:r w:rsidR="007E341F" w:rsidRPr="007962B0">
        <w:rPr>
          <w:rFonts w:ascii="Times New Roman" w:hAnsi="Times New Roman" w:cs="Times New Roman"/>
          <w:sz w:val="24"/>
          <w:szCs w:val="24"/>
          <w:lang w:val="en-US"/>
        </w:rPr>
        <w:t>EPS</w:t>
      </w:r>
      <w:r w:rsidR="007E341F">
        <w:rPr>
          <w:rFonts w:ascii="Times New Roman" w:hAnsi="Times New Roman" w:cs="Times New Roman"/>
          <w:sz w:val="24"/>
          <w:szCs w:val="24"/>
        </w:rPr>
        <w:t>)</w:t>
      </w:r>
      <w:r w:rsidR="00723F64" w:rsidRPr="00922A7D">
        <w:rPr>
          <w:rFonts w:ascii="Times New Roman" w:hAnsi="Times New Roman" w:cs="Times New Roman"/>
          <w:sz w:val="24"/>
          <w:szCs w:val="24"/>
          <w:lang w:val="en-US"/>
        </w:rPr>
        <w:t xml:space="preserve"> </w:t>
      </w:r>
      <w:r w:rsidR="00723F64" w:rsidRPr="00922A7D">
        <w:rPr>
          <w:rFonts w:ascii="Times New Roman" w:hAnsi="Times New Roman" w:cs="Times New Roman"/>
          <w:sz w:val="24"/>
          <w:szCs w:val="24"/>
        </w:rPr>
        <w:t>secara simultan pada perusahaan properti yang terdatar di BEI periode 2012 s/d 2016</w:t>
      </w:r>
    </w:p>
    <w:p w:rsidR="00017273" w:rsidRPr="00922A7D" w:rsidRDefault="00017273" w:rsidP="00017273">
      <w:pPr>
        <w:pStyle w:val="ListParagraph"/>
        <w:spacing w:line="480" w:lineRule="auto"/>
        <w:ind w:left="1440"/>
        <w:jc w:val="both"/>
        <w:rPr>
          <w:rFonts w:ascii="Times New Roman" w:hAnsi="Times New Roman" w:cs="Times New Roman"/>
          <w:sz w:val="24"/>
          <w:szCs w:val="24"/>
        </w:rPr>
      </w:pPr>
    </w:p>
    <w:p w:rsidR="0024294F" w:rsidRDefault="0024294F" w:rsidP="001D63DD">
      <w:pPr>
        <w:pStyle w:val="ListParagraph"/>
        <w:numPr>
          <w:ilvl w:val="1"/>
          <w:numId w:val="4"/>
        </w:numPr>
        <w:spacing w:line="480" w:lineRule="auto"/>
        <w:ind w:hanging="720"/>
        <w:rPr>
          <w:rFonts w:ascii="Times New Roman" w:hAnsi="Times New Roman" w:cs="Times New Roman"/>
          <w:b/>
          <w:sz w:val="24"/>
          <w:szCs w:val="24"/>
        </w:rPr>
      </w:pPr>
      <w:r w:rsidRPr="00777A25">
        <w:rPr>
          <w:rFonts w:ascii="Times New Roman" w:hAnsi="Times New Roman" w:cs="Times New Roman"/>
          <w:b/>
          <w:sz w:val="24"/>
          <w:szCs w:val="24"/>
        </w:rPr>
        <w:t xml:space="preserve"> Manfaat </w:t>
      </w:r>
      <w:r w:rsidR="00D54C07">
        <w:rPr>
          <w:rFonts w:ascii="Times New Roman" w:hAnsi="Times New Roman" w:cs="Times New Roman"/>
          <w:b/>
          <w:sz w:val="24"/>
          <w:szCs w:val="24"/>
        </w:rPr>
        <w:t xml:space="preserve">dan Kegunaan </w:t>
      </w:r>
      <w:r w:rsidRPr="00777A25">
        <w:rPr>
          <w:rFonts w:ascii="Times New Roman" w:hAnsi="Times New Roman" w:cs="Times New Roman"/>
          <w:b/>
          <w:sz w:val="24"/>
          <w:szCs w:val="24"/>
        </w:rPr>
        <w:t>Penelitian</w:t>
      </w:r>
    </w:p>
    <w:p w:rsidR="00CE25D0" w:rsidRPr="0098344B" w:rsidRDefault="00CE25D0" w:rsidP="0098344B">
      <w:pPr>
        <w:pStyle w:val="ListParagraph"/>
        <w:numPr>
          <w:ilvl w:val="0"/>
          <w:numId w:val="3"/>
        </w:numPr>
        <w:spacing w:line="480" w:lineRule="auto"/>
        <w:ind w:left="1440" w:hanging="630"/>
        <w:rPr>
          <w:rFonts w:ascii="Times New Roman" w:hAnsi="Times New Roman" w:cs="Times New Roman"/>
          <w:sz w:val="24"/>
          <w:szCs w:val="24"/>
        </w:rPr>
      </w:pPr>
      <w:r w:rsidRPr="0098344B">
        <w:rPr>
          <w:rFonts w:ascii="Times New Roman" w:hAnsi="Times New Roman" w:cs="Times New Roman"/>
          <w:sz w:val="24"/>
          <w:szCs w:val="24"/>
        </w:rPr>
        <w:t>Kegunaan Praktis</w:t>
      </w:r>
      <w:r w:rsidR="00663E21" w:rsidRPr="0098344B">
        <w:rPr>
          <w:rFonts w:ascii="Times New Roman" w:hAnsi="Times New Roman" w:cs="Times New Roman"/>
          <w:sz w:val="24"/>
          <w:szCs w:val="24"/>
        </w:rPr>
        <w:t xml:space="preserve"> :</w:t>
      </w:r>
    </w:p>
    <w:p w:rsidR="00663E21" w:rsidRPr="0098344B" w:rsidRDefault="00663E21" w:rsidP="0098344B">
      <w:pPr>
        <w:pStyle w:val="ListParagraph"/>
        <w:numPr>
          <w:ilvl w:val="0"/>
          <w:numId w:val="10"/>
        </w:numPr>
        <w:spacing w:line="480" w:lineRule="auto"/>
        <w:jc w:val="both"/>
        <w:rPr>
          <w:rFonts w:ascii="Times New Roman" w:hAnsi="Times New Roman" w:cs="Times New Roman"/>
          <w:sz w:val="24"/>
          <w:szCs w:val="24"/>
        </w:rPr>
      </w:pPr>
      <w:r w:rsidRPr="0098344B">
        <w:rPr>
          <w:rFonts w:ascii="Times New Roman" w:hAnsi="Times New Roman" w:cs="Times New Roman"/>
          <w:sz w:val="24"/>
          <w:szCs w:val="24"/>
        </w:rPr>
        <w:t xml:space="preserve">Bagi investor, sebagai bahan pertimbangan dalam memprediksi </w:t>
      </w:r>
      <w:r w:rsidR="000A0ADB" w:rsidRPr="0098344B">
        <w:rPr>
          <w:rFonts w:ascii="Times New Roman" w:hAnsi="Times New Roman" w:cs="Times New Roman"/>
          <w:i/>
          <w:sz w:val="24"/>
          <w:szCs w:val="24"/>
          <w:lang w:val="en-US"/>
        </w:rPr>
        <w:t>E</w:t>
      </w:r>
      <w:r w:rsidRPr="0098344B">
        <w:rPr>
          <w:rFonts w:ascii="Times New Roman" w:hAnsi="Times New Roman" w:cs="Times New Roman"/>
          <w:i/>
          <w:sz w:val="24"/>
          <w:szCs w:val="24"/>
        </w:rPr>
        <w:t>arning per share</w:t>
      </w:r>
      <w:r w:rsidRPr="0098344B">
        <w:rPr>
          <w:rFonts w:ascii="Times New Roman" w:hAnsi="Times New Roman" w:cs="Times New Roman"/>
          <w:sz w:val="24"/>
          <w:szCs w:val="24"/>
        </w:rPr>
        <w:t xml:space="preserve"> </w:t>
      </w:r>
      <w:r w:rsidR="0004150D" w:rsidRPr="0098344B">
        <w:rPr>
          <w:rFonts w:ascii="Times New Roman" w:hAnsi="Times New Roman" w:cs="Times New Roman"/>
          <w:sz w:val="24"/>
          <w:szCs w:val="24"/>
        </w:rPr>
        <w:t xml:space="preserve">(EPS) </w:t>
      </w:r>
      <w:r w:rsidRPr="0098344B">
        <w:rPr>
          <w:rFonts w:ascii="Times New Roman" w:hAnsi="Times New Roman" w:cs="Times New Roman"/>
          <w:sz w:val="24"/>
          <w:szCs w:val="24"/>
        </w:rPr>
        <w:t>dengan menggunakan kinerja keuangan dan ukuran perusahaan untuk melakukan keputusan investasi khususnya dalam bentuk saham.</w:t>
      </w:r>
    </w:p>
    <w:p w:rsidR="004455C2" w:rsidRPr="00C23EDA" w:rsidRDefault="00663E21" w:rsidP="004455C2">
      <w:pPr>
        <w:pStyle w:val="ListParagraph"/>
        <w:numPr>
          <w:ilvl w:val="0"/>
          <w:numId w:val="10"/>
        </w:numPr>
        <w:spacing w:line="480" w:lineRule="auto"/>
        <w:jc w:val="both"/>
        <w:rPr>
          <w:rFonts w:ascii="Times New Roman" w:hAnsi="Times New Roman" w:cs="Times New Roman"/>
          <w:sz w:val="24"/>
          <w:szCs w:val="24"/>
          <w:lang w:val="en-US"/>
        </w:rPr>
      </w:pPr>
      <w:r w:rsidRPr="00C23EDA">
        <w:rPr>
          <w:rFonts w:ascii="Times New Roman" w:hAnsi="Times New Roman" w:cs="Times New Roman"/>
          <w:sz w:val="24"/>
          <w:szCs w:val="24"/>
        </w:rPr>
        <w:lastRenderedPageBreak/>
        <w:t xml:space="preserve">Bagi emiten, </w:t>
      </w:r>
      <w:r w:rsidR="000A0ADB" w:rsidRPr="00C23EDA">
        <w:rPr>
          <w:rFonts w:ascii="Times New Roman" w:hAnsi="Times New Roman" w:cs="Times New Roman"/>
          <w:sz w:val="24"/>
          <w:szCs w:val="24"/>
          <w:lang w:val="en-US"/>
        </w:rPr>
        <w:t>h</w:t>
      </w:r>
      <w:r w:rsidRPr="00C23EDA">
        <w:rPr>
          <w:rFonts w:ascii="Times New Roman" w:hAnsi="Times New Roman" w:cs="Times New Roman"/>
          <w:sz w:val="24"/>
          <w:szCs w:val="24"/>
        </w:rPr>
        <w:t>asil penelitian ini diharapkan dapat menjadi masukan untuk memperbaiki dan meningkatkan efisiensi dan efektifitas kinerja perusahaan.</w:t>
      </w:r>
    </w:p>
    <w:p w:rsidR="00663E21" w:rsidRPr="0098344B" w:rsidRDefault="00663E21" w:rsidP="00CA48B5">
      <w:pPr>
        <w:pStyle w:val="ListParagraph"/>
        <w:numPr>
          <w:ilvl w:val="0"/>
          <w:numId w:val="3"/>
        </w:numPr>
        <w:spacing w:line="480" w:lineRule="auto"/>
        <w:ind w:left="1440" w:hanging="720"/>
        <w:rPr>
          <w:rFonts w:ascii="Times New Roman" w:hAnsi="Times New Roman" w:cs="Times New Roman"/>
          <w:sz w:val="24"/>
          <w:szCs w:val="24"/>
        </w:rPr>
      </w:pPr>
      <w:r w:rsidRPr="0098344B">
        <w:rPr>
          <w:rFonts w:ascii="Times New Roman" w:hAnsi="Times New Roman" w:cs="Times New Roman"/>
          <w:sz w:val="24"/>
          <w:szCs w:val="24"/>
        </w:rPr>
        <w:t>Kegunaan teoritis :</w:t>
      </w:r>
    </w:p>
    <w:p w:rsidR="00663E21" w:rsidRDefault="00663E21" w:rsidP="003C5635">
      <w:pPr>
        <w:pStyle w:val="ListParagraph"/>
        <w:spacing w:line="480" w:lineRule="auto"/>
        <w:ind w:left="1418"/>
        <w:jc w:val="both"/>
        <w:rPr>
          <w:rFonts w:ascii="Times New Roman" w:hAnsi="Times New Roman" w:cs="Times New Roman"/>
          <w:sz w:val="24"/>
          <w:szCs w:val="24"/>
          <w:lang w:val="en-US"/>
        </w:rPr>
      </w:pPr>
      <w:r>
        <w:rPr>
          <w:rFonts w:ascii="Times New Roman" w:hAnsi="Times New Roman" w:cs="Times New Roman"/>
          <w:sz w:val="24"/>
          <w:szCs w:val="24"/>
        </w:rPr>
        <w:t>Hasil penelitian ini secara akademisi dapat menjadi informasi tambahan bagi peneliti selanjutnya yang tertarik dengan topik yang berkaitan dengan variabel yang mempengaruhi EPS.</w:t>
      </w:r>
    </w:p>
    <w:p w:rsidR="00C82D32" w:rsidRDefault="00C82D32" w:rsidP="003C5635">
      <w:pPr>
        <w:pStyle w:val="ListParagraph"/>
        <w:spacing w:line="480" w:lineRule="auto"/>
        <w:ind w:left="1418"/>
        <w:jc w:val="both"/>
        <w:rPr>
          <w:rFonts w:ascii="Times New Roman" w:hAnsi="Times New Roman" w:cs="Times New Roman"/>
          <w:sz w:val="24"/>
          <w:szCs w:val="24"/>
          <w:lang w:val="en-US"/>
        </w:rPr>
      </w:pPr>
    </w:p>
    <w:p w:rsidR="00103D51" w:rsidRPr="001D63DD" w:rsidRDefault="00103D51" w:rsidP="001D63DD">
      <w:pPr>
        <w:pStyle w:val="ListParagraph"/>
        <w:numPr>
          <w:ilvl w:val="1"/>
          <w:numId w:val="4"/>
        </w:numPr>
        <w:spacing w:line="480" w:lineRule="auto"/>
        <w:ind w:hanging="720"/>
        <w:jc w:val="both"/>
        <w:rPr>
          <w:rFonts w:ascii="Times New Roman" w:hAnsi="Times New Roman" w:cs="Times New Roman"/>
          <w:b/>
          <w:sz w:val="24"/>
          <w:szCs w:val="24"/>
          <w:lang w:val="en-US"/>
        </w:rPr>
      </w:pPr>
      <w:r w:rsidRPr="001D63DD">
        <w:rPr>
          <w:rFonts w:ascii="Times New Roman" w:hAnsi="Times New Roman" w:cs="Times New Roman"/>
          <w:b/>
          <w:sz w:val="24"/>
          <w:szCs w:val="24"/>
          <w:lang w:val="en-US"/>
        </w:rPr>
        <w:t>Lokasi dan Waktu Penelitian</w:t>
      </w:r>
    </w:p>
    <w:p w:rsidR="00103D51" w:rsidRPr="001D63DD" w:rsidRDefault="00103D51" w:rsidP="001D63DD">
      <w:pPr>
        <w:pStyle w:val="ListParagraph"/>
        <w:numPr>
          <w:ilvl w:val="0"/>
          <w:numId w:val="7"/>
        </w:numPr>
        <w:spacing w:line="480" w:lineRule="auto"/>
        <w:ind w:left="1440" w:hanging="720"/>
        <w:jc w:val="both"/>
        <w:rPr>
          <w:rFonts w:ascii="Times New Roman" w:hAnsi="Times New Roman" w:cs="Times New Roman"/>
          <w:sz w:val="24"/>
          <w:szCs w:val="24"/>
          <w:lang w:val="en-US"/>
        </w:rPr>
      </w:pPr>
      <w:r w:rsidRPr="001D63DD">
        <w:rPr>
          <w:rFonts w:ascii="Times New Roman" w:hAnsi="Times New Roman" w:cs="Times New Roman"/>
          <w:sz w:val="24"/>
          <w:szCs w:val="24"/>
          <w:lang w:val="en-US"/>
        </w:rPr>
        <w:t xml:space="preserve">Lokasi Penelitian </w:t>
      </w:r>
    </w:p>
    <w:p w:rsidR="00103D51" w:rsidRDefault="00103D51" w:rsidP="00103D51">
      <w:pPr>
        <w:pStyle w:val="ListParagraph"/>
        <w:spacing w:line="480" w:lineRule="auto"/>
        <w:ind w:left="1440"/>
        <w:jc w:val="both"/>
        <w:rPr>
          <w:rFonts w:ascii="Times New Roman" w:hAnsi="Times New Roman" w:cs="Times New Roman"/>
          <w:sz w:val="24"/>
          <w:szCs w:val="24"/>
          <w:lang w:val="en-US"/>
        </w:rPr>
      </w:pPr>
      <w:r>
        <w:rPr>
          <w:rFonts w:ascii="Times New Roman" w:hAnsi="Times New Roman" w:cs="Times New Roman"/>
          <w:sz w:val="24"/>
          <w:szCs w:val="24"/>
          <w:lang w:val="en-US"/>
        </w:rPr>
        <w:t>Penelitian ini dilakukan terhadap</w:t>
      </w:r>
      <w:r w:rsidR="00347E9C">
        <w:rPr>
          <w:rFonts w:ascii="Times New Roman" w:hAnsi="Times New Roman" w:cs="Times New Roman"/>
          <w:sz w:val="24"/>
          <w:szCs w:val="24"/>
          <w:lang w:val="en-US"/>
        </w:rPr>
        <w:t xml:space="preserve"> perusahaan-</w:t>
      </w:r>
      <w:r w:rsidR="00A52D4B">
        <w:rPr>
          <w:rFonts w:ascii="Times New Roman" w:hAnsi="Times New Roman" w:cs="Times New Roman"/>
          <w:sz w:val="24"/>
          <w:szCs w:val="24"/>
          <w:lang w:val="en-US"/>
        </w:rPr>
        <w:t>perusahaan propert</w:t>
      </w:r>
      <w:r w:rsidR="00A52D4B">
        <w:rPr>
          <w:rFonts w:ascii="Times New Roman" w:hAnsi="Times New Roman" w:cs="Times New Roman"/>
          <w:sz w:val="24"/>
          <w:szCs w:val="24"/>
        </w:rPr>
        <w:t>i</w:t>
      </w:r>
      <w:r>
        <w:rPr>
          <w:rFonts w:ascii="Times New Roman" w:hAnsi="Times New Roman" w:cs="Times New Roman"/>
          <w:sz w:val="24"/>
          <w:szCs w:val="24"/>
          <w:lang w:val="en-US"/>
        </w:rPr>
        <w:t xml:space="preserve"> yang terdaftar di Bursa Efek Indonesia (BEI)</w:t>
      </w:r>
    </w:p>
    <w:p w:rsidR="00103D51" w:rsidRPr="001D63DD" w:rsidRDefault="00103D51" w:rsidP="001D63DD">
      <w:pPr>
        <w:pStyle w:val="ListParagraph"/>
        <w:numPr>
          <w:ilvl w:val="0"/>
          <w:numId w:val="7"/>
        </w:numPr>
        <w:spacing w:line="480" w:lineRule="auto"/>
        <w:ind w:left="1440" w:hanging="720"/>
        <w:jc w:val="both"/>
        <w:rPr>
          <w:rFonts w:ascii="Times New Roman" w:hAnsi="Times New Roman" w:cs="Times New Roman"/>
          <w:sz w:val="24"/>
          <w:szCs w:val="24"/>
          <w:lang w:val="en-US"/>
        </w:rPr>
      </w:pPr>
      <w:r w:rsidRPr="001D63DD">
        <w:rPr>
          <w:rFonts w:ascii="Times New Roman" w:hAnsi="Times New Roman" w:cs="Times New Roman"/>
          <w:sz w:val="24"/>
          <w:szCs w:val="24"/>
          <w:lang w:val="en-US"/>
        </w:rPr>
        <w:t>Waktu Penelitian</w:t>
      </w:r>
    </w:p>
    <w:p w:rsidR="007A1BBD" w:rsidRPr="000E1E11" w:rsidRDefault="00103D51" w:rsidP="000E1E11">
      <w:pPr>
        <w:pStyle w:val="ListParagraph"/>
        <w:spacing w:line="480" w:lineRule="auto"/>
        <w:ind w:left="1440"/>
        <w:jc w:val="both"/>
        <w:rPr>
          <w:rFonts w:ascii="Times New Roman" w:hAnsi="Times New Roman" w:cs="Times New Roman"/>
          <w:sz w:val="24"/>
          <w:szCs w:val="24"/>
          <w:lang w:val="en-US"/>
        </w:rPr>
      </w:pPr>
      <w:r>
        <w:rPr>
          <w:rFonts w:ascii="Times New Roman" w:hAnsi="Times New Roman" w:cs="Times New Roman"/>
          <w:sz w:val="24"/>
          <w:szCs w:val="24"/>
          <w:lang w:val="en-US"/>
        </w:rPr>
        <w:t>Periode penelitian adalah tahun 2012 sampai dengan tahun 2016.</w:t>
      </w:r>
    </w:p>
    <w:sectPr w:rsidR="007A1BBD" w:rsidRPr="000E1E11" w:rsidSect="0024294F">
      <w:headerReference w:type="even" r:id="rId9"/>
      <w:headerReference w:type="default" r:id="rId10"/>
      <w:footerReference w:type="even" r:id="rId11"/>
      <w:footerReference w:type="default" r:id="rId12"/>
      <w:headerReference w:type="first" r:id="rId13"/>
      <w:footerReference w:type="first" r:id="rId14"/>
      <w:pgSz w:w="11906" w:h="16838"/>
      <w:pgMar w:top="1701" w:right="1701" w:bottom="1701" w:left="226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7724" w:rsidRDefault="003F7724" w:rsidP="00883EFA">
      <w:pPr>
        <w:spacing w:after="0" w:line="240" w:lineRule="auto"/>
      </w:pPr>
      <w:r>
        <w:separator/>
      </w:r>
    </w:p>
  </w:endnote>
  <w:endnote w:type="continuationSeparator" w:id="0">
    <w:p w:rsidR="003F7724" w:rsidRDefault="003F7724" w:rsidP="00883E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0312" w:rsidRDefault="002103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8103"/>
      <w:docPartObj>
        <w:docPartGallery w:val="Page Numbers (Bottom of Page)"/>
        <w:docPartUnique/>
      </w:docPartObj>
    </w:sdtPr>
    <w:sdtEndPr/>
    <w:sdtContent>
      <w:p w:rsidR="0098344B" w:rsidRDefault="003F7724">
        <w:pPr>
          <w:pStyle w:val="Footer"/>
          <w:jc w:val="center"/>
        </w:pPr>
        <w:r>
          <w:fldChar w:fldCharType="begin"/>
        </w:r>
        <w:r>
          <w:instrText xml:space="preserve"> PAGE   \* MERGEFORMAT </w:instrText>
        </w:r>
        <w:r>
          <w:fldChar w:fldCharType="separate"/>
        </w:r>
        <w:r w:rsidR="00210312">
          <w:rPr>
            <w:noProof/>
          </w:rPr>
          <w:t>1</w:t>
        </w:r>
        <w:r>
          <w:rPr>
            <w:noProof/>
          </w:rPr>
          <w:fldChar w:fldCharType="end"/>
        </w:r>
      </w:p>
    </w:sdtContent>
  </w:sdt>
  <w:p w:rsidR="0098344B" w:rsidRDefault="009834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0312" w:rsidRDefault="002103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7724" w:rsidRDefault="003F7724" w:rsidP="00883EFA">
      <w:pPr>
        <w:spacing w:after="0" w:line="240" w:lineRule="auto"/>
      </w:pPr>
      <w:r>
        <w:separator/>
      </w:r>
    </w:p>
  </w:footnote>
  <w:footnote w:type="continuationSeparator" w:id="0">
    <w:p w:rsidR="003F7724" w:rsidRDefault="003F7724" w:rsidP="00883E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0312" w:rsidRDefault="00210312">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71885"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0312" w:rsidRDefault="00210312">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71886"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0312" w:rsidRDefault="00210312">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71884"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012AE"/>
    <w:multiLevelType w:val="hybridMultilevel"/>
    <w:tmpl w:val="1BFE253E"/>
    <w:lvl w:ilvl="0" w:tplc="E2CC55BA">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 w15:restartNumberingAfterBreak="0">
    <w:nsid w:val="0C107E2D"/>
    <w:multiLevelType w:val="hybridMultilevel"/>
    <w:tmpl w:val="734A782A"/>
    <w:lvl w:ilvl="0" w:tplc="C9322E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01206C"/>
    <w:multiLevelType w:val="multilevel"/>
    <w:tmpl w:val="1708DD34"/>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1643F6D"/>
    <w:multiLevelType w:val="multilevel"/>
    <w:tmpl w:val="E8CA3082"/>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A4672B7"/>
    <w:multiLevelType w:val="hybridMultilevel"/>
    <w:tmpl w:val="D62296D6"/>
    <w:lvl w:ilvl="0" w:tplc="E3D2979C">
      <w:start w:val="1"/>
      <w:numFmt w:val="bullet"/>
      <w:lvlText w:val=""/>
      <w:lvlJc w:val="left"/>
      <w:pPr>
        <w:ind w:left="1080" w:hanging="360"/>
      </w:pPr>
      <w:rPr>
        <w:rFonts w:ascii="Symbol" w:eastAsiaTheme="minorHAnsi" w:hAnsi="Symbol" w:cs="Times New Roman"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5" w15:restartNumberingAfterBreak="0">
    <w:nsid w:val="2B604185"/>
    <w:multiLevelType w:val="hybridMultilevel"/>
    <w:tmpl w:val="21DA239C"/>
    <w:lvl w:ilvl="0" w:tplc="8618E1BA">
      <w:start w:val="1"/>
      <w:numFmt w:val="decimal"/>
      <w:lvlText w:val="%1."/>
      <w:lvlJc w:val="left"/>
      <w:pPr>
        <w:ind w:left="1800" w:hanging="360"/>
      </w:pPr>
      <w:rPr>
        <w:rFonts w:ascii="Times New Roman" w:eastAsiaTheme="minorHAnsi"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35720A06"/>
    <w:multiLevelType w:val="hybridMultilevel"/>
    <w:tmpl w:val="AB3E142C"/>
    <w:lvl w:ilvl="0" w:tplc="5EBE0454">
      <w:start w:val="1"/>
      <w:numFmt w:val="decimal"/>
      <w:lvlText w:val="%1."/>
      <w:lvlJc w:val="left"/>
      <w:pPr>
        <w:ind w:left="1800" w:hanging="360"/>
      </w:pPr>
      <w:rPr>
        <w:rFonts w:ascii="Times New Roman" w:eastAsiaTheme="minorHAnsi" w:hAnsi="Times New Roman" w:cs="Times New Roman"/>
      </w:rPr>
    </w:lvl>
    <w:lvl w:ilvl="1" w:tplc="04210003" w:tentative="1">
      <w:start w:val="1"/>
      <w:numFmt w:val="bullet"/>
      <w:lvlText w:val="o"/>
      <w:lvlJc w:val="left"/>
      <w:pPr>
        <w:ind w:left="2520" w:hanging="360"/>
      </w:pPr>
      <w:rPr>
        <w:rFonts w:ascii="Courier New" w:hAnsi="Courier New" w:cs="Courier New" w:hint="default"/>
      </w:rPr>
    </w:lvl>
    <w:lvl w:ilvl="2" w:tplc="04210005" w:tentative="1">
      <w:start w:val="1"/>
      <w:numFmt w:val="bullet"/>
      <w:lvlText w:val=""/>
      <w:lvlJc w:val="left"/>
      <w:pPr>
        <w:ind w:left="3240" w:hanging="360"/>
      </w:pPr>
      <w:rPr>
        <w:rFonts w:ascii="Wingdings" w:hAnsi="Wingdings" w:hint="default"/>
      </w:rPr>
    </w:lvl>
    <w:lvl w:ilvl="3" w:tplc="04210001" w:tentative="1">
      <w:start w:val="1"/>
      <w:numFmt w:val="bullet"/>
      <w:lvlText w:val=""/>
      <w:lvlJc w:val="left"/>
      <w:pPr>
        <w:ind w:left="3960" w:hanging="360"/>
      </w:pPr>
      <w:rPr>
        <w:rFonts w:ascii="Symbol" w:hAnsi="Symbol" w:hint="default"/>
      </w:rPr>
    </w:lvl>
    <w:lvl w:ilvl="4" w:tplc="04210003" w:tentative="1">
      <w:start w:val="1"/>
      <w:numFmt w:val="bullet"/>
      <w:lvlText w:val="o"/>
      <w:lvlJc w:val="left"/>
      <w:pPr>
        <w:ind w:left="4680" w:hanging="360"/>
      </w:pPr>
      <w:rPr>
        <w:rFonts w:ascii="Courier New" w:hAnsi="Courier New" w:cs="Courier New" w:hint="default"/>
      </w:rPr>
    </w:lvl>
    <w:lvl w:ilvl="5" w:tplc="04210005" w:tentative="1">
      <w:start w:val="1"/>
      <w:numFmt w:val="bullet"/>
      <w:lvlText w:val=""/>
      <w:lvlJc w:val="left"/>
      <w:pPr>
        <w:ind w:left="5400" w:hanging="360"/>
      </w:pPr>
      <w:rPr>
        <w:rFonts w:ascii="Wingdings" w:hAnsi="Wingdings" w:hint="default"/>
      </w:rPr>
    </w:lvl>
    <w:lvl w:ilvl="6" w:tplc="04210001" w:tentative="1">
      <w:start w:val="1"/>
      <w:numFmt w:val="bullet"/>
      <w:lvlText w:val=""/>
      <w:lvlJc w:val="left"/>
      <w:pPr>
        <w:ind w:left="6120" w:hanging="360"/>
      </w:pPr>
      <w:rPr>
        <w:rFonts w:ascii="Symbol" w:hAnsi="Symbol" w:hint="default"/>
      </w:rPr>
    </w:lvl>
    <w:lvl w:ilvl="7" w:tplc="04210003" w:tentative="1">
      <w:start w:val="1"/>
      <w:numFmt w:val="bullet"/>
      <w:lvlText w:val="o"/>
      <w:lvlJc w:val="left"/>
      <w:pPr>
        <w:ind w:left="6840" w:hanging="360"/>
      </w:pPr>
      <w:rPr>
        <w:rFonts w:ascii="Courier New" w:hAnsi="Courier New" w:cs="Courier New" w:hint="default"/>
      </w:rPr>
    </w:lvl>
    <w:lvl w:ilvl="8" w:tplc="04210005" w:tentative="1">
      <w:start w:val="1"/>
      <w:numFmt w:val="bullet"/>
      <w:lvlText w:val=""/>
      <w:lvlJc w:val="left"/>
      <w:pPr>
        <w:ind w:left="7560" w:hanging="360"/>
      </w:pPr>
      <w:rPr>
        <w:rFonts w:ascii="Wingdings" w:hAnsi="Wingdings" w:hint="default"/>
      </w:rPr>
    </w:lvl>
  </w:abstractNum>
  <w:abstractNum w:abstractNumId="7" w15:restartNumberingAfterBreak="0">
    <w:nsid w:val="45A638F6"/>
    <w:multiLevelType w:val="hybridMultilevel"/>
    <w:tmpl w:val="F2962502"/>
    <w:lvl w:ilvl="0" w:tplc="DA80F15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63C2646B"/>
    <w:multiLevelType w:val="multilevel"/>
    <w:tmpl w:val="33A8301C"/>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360" w:hanging="360"/>
      </w:pPr>
      <w:rPr>
        <w:rFonts w:hint="default"/>
      </w:rPr>
    </w:lvl>
    <w:lvl w:ilvl="2">
      <w:start w:val="1"/>
      <w:numFmt w:val="decimal"/>
      <w:lvlText w:val="%3."/>
      <w:lvlJc w:val="left"/>
      <w:pPr>
        <w:ind w:left="720" w:hanging="720"/>
      </w:pPr>
      <w:rPr>
        <w:rFonts w:ascii="Times New Roman" w:eastAsiaTheme="minorHAnsi"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DFC2967"/>
    <w:multiLevelType w:val="hybridMultilevel"/>
    <w:tmpl w:val="6736EB48"/>
    <w:lvl w:ilvl="0" w:tplc="0204AB8A">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8"/>
  </w:num>
  <w:num w:numId="2">
    <w:abstractNumId w:val="4"/>
  </w:num>
  <w:num w:numId="3">
    <w:abstractNumId w:val="6"/>
  </w:num>
  <w:num w:numId="4">
    <w:abstractNumId w:val="2"/>
  </w:num>
  <w:num w:numId="5">
    <w:abstractNumId w:val="9"/>
  </w:num>
  <w:num w:numId="6">
    <w:abstractNumId w:val="3"/>
  </w:num>
  <w:num w:numId="7">
    <w:abstractNumId w:val="1"/>
  </w:num>
  <w:num w:numId="8">
    <w:abstractNumId w:val="0"/>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67FC3"/>
    <w:rsid w:val="000117FF"/>
    <w:rsid w:val="000130B0"/>
    <w:rsid w:val="00015E83"/>
    <w:rsid w:val="000167EC"/>
    <w:rsid w:val="00017273"/>
    <w:rsid w:val="00020461"/>
    <w:rsid w:val="00022432"/>
    <w:rsid w:val="000322B4"/>
    <w:rsid w:val="0003302C"/>
    <w:rsid w:val="00033C35"/>
    <w:rsid w:val="0004150D"/>
    <w:rsid w:val="00053AEB"/>
    <w:rsid w:val="00061C9F"/>
    <w:rsid w:val="000727E0"/>
    <w:rsid w:val="00076F74"/>
    <w:rsid w:val="000934F7"/>
    <w:rsid w:val="000A0ADB"/>
    <w:rsid w:val="000C34F5"/>
    <w:rsid w:val="000C79FE"/>
    <w:rsid w:val="000D5A20"/>
    <w:rsid w:val="000E1B55"/>
    <w:rsid w:val="000E1E11"/>
    <w:rsid w:val="000E4DE2"/>
    <w:rsid w:val="000F06F1"/>
    <w:rsid w:val="000F29A3"/>
    <w:rsid w:val="00103D51"/>
    <w:rsid w:val="0010549C"/>
    <w:rsid w:val="00110444"/>
    <w:rsid w:val="001127D2"/>
    <w:rsid w:val="0011441C"/>
    <w:rsid w:val="001149E9"/>
    <w:rsid w:val="00115730"/>
    <w:rsid w:val="00131EFD"/>
    <w:rsid w:val="00134321"/>
    <w:rsid w:val="0013524C"/>
    <w:rsid w:val="001413AC"/>
    <w:rsid w:val="0014168C"/>
    <w:rsid w:val="00154230"/>
    <w:rsid w:val="00155729"/>
    <w:rsid w:val="00157BC1"/>
    <w:rsid w:val="00164F22"/>
    <w:rsid w:val="00167F59"/>
    <w:rsid w:val="00174398"/>
    <w:rsid w:val="001761EE"/>
    <w:rsid w:val="00177FB5"/>
    <w:rsid w:val="001868B3"/>
    <w:rsid w:val="001869B2"/>
    <w:rsid w:val="00193E8C"/>
    <w:rsid w:val="001A06FC"/>
    <w:rsid w:val="001A4375"/>
    <w:rsid w:val="001C157E"/>
    <w:rsid w:val="001C3C8E"/>
    <w:rsid w:val="001C4D71"/>
    <w:rsid w:val="001D36C2"/>
    <w:rsid w:val="001D3B92"/>
    <w:rsid w:val="001D3F63"/>
    <w:rsid w:val="001D418F"/>
    <w:rsid w:val="001D4DD2"/>
    <w:rsid w:val="001D63DD"/>
    <w:rsid w:val="001F1BFC"/>
    <w:rsid w:val="001F4735"/>
    <w:rsid w:val="00207915"/>
    <w:rsid w:val="00210312"/>
    <w:rsid w:val="00211993"/>
    <w:rsid w:val="00213E2F"/>
    <w:rsid w:val="00216F95"/>
    <w:rsid w:val="00216FEC"/>
    <w:rsid w:val="00217E1C"/>
    <w:rsid w:val="00227655"/>
    <w:rsid w:val="00234F9A"/>
    <w:rsid w:val="00235E0C"/>
    <w:rsid w:val="002375FD"/>
    <w:rsid w:val="002408B6"/>
    <w:rsid w:val="0024294F"/>
    <w:rsid w:val="00247BAF"/>
    <w:rsid w:val="0025058F"/>
    <w:rsid w:val="00255244"/>
    <w:rsid w:val="0026266D"/>
    <w:rsid w:val="00264572"/>
    <w:rsid w:val="002670C9"/>
    <w:rsid w:val="00272ECF"/>
    <w:rsid w:val="00273244"/>
    <w:rsid w:val="0027688E"/>
    <w:rsid w:val="00284E6A"/>
    <w:rsid w:val="002960C2"/>
    <w:rsid w:val="002A00D2"/>
    <w:rsid w:val="002A1610"/>
    <w:rsid w:val="002A4922"/>
    <w:rsid w:val="002A542A"/>
    <w:rsid w:val="002B17C6"/>
    <w:rsid w:val="002B30E3"/>
    <w:rsid w:val="002B515F"/>
    <w:rsid w:val="002B6C59"/>
    <w:rsid w:val="002D1595"/>
    <w:rsid w:val="002D5C1C"/>
    <w:rsid w:val="002E66DC"/>
    <w:rsid w:val="002F0104"/>
    <w:rsid w:val="002F01F6"/>
    <w:rsid w:val="002F4878"/>
    <w:rsid w:val="002F542D"/>
    <w:rsid w:val="002F78D3"/>
    <w:rsid w:val="00300AD6"/>
    <w:rsid w:val="00303819"/>
    <w:rsid w:val="003038DF"/>
    <w:rsid w:val="0030419F"/>
    <w:rsid w:val="00306BA1"/>
    <w:rsid w:val="00314797"/>
    <w:rsid w:val="00333F43"/>
    <w:rsid w:val="00334B53"/>
    <w:rsid w:val="003423C4"/>
    <w:rsid w:val="00344D02"/>
    <w:rsid w:val="00347E9C"/>
    <w:rsid w:val="00351914"/>
    <w:rsid w:val="00351E05"/>
    <w:rsid w:val="003555C1"/>
    <w:rsid w:val="00355E35"/>
    <w:rsid w:val="0035688A"/>
    <w:rsid w:val="003568EC"/>
    <w:rsid w:val="00366CD9"/>
    <w:rsid w:val="00380762"/>
    <w:rsid w:val="00382E97"/>
    <w:rsid w:val="00385AE5"/>
    <w:rsid w:val="003A052B"/>
    <w:rsid w:val="003A3570"/>
    <w:rsid w:val="003A558C"/>
    <w:rsid w:val="003C5635"/>
    <w:rsid w:val="003D12F5"/>
    <w:rsid w:val="003D6E7E"/>
    <w:rsid w:val="003E29E8"/>
    <w:rsid w:val="003F4C28"/>
    <w:rsid w:val="003F616B"/>
    <w:rsid w:val="003F6D6C"/>
    <w:rsid w:val="003F7724"/>
    <w:rsid w:val="00410C8D"/>
    <w:rsid w:val="00411560"/>
    <w:rsid w:val="00411854"/>
    <w:rsid w:val="00414A39"/>
    <w:rsid w:val="00415104"/>
    <w:rsid w:val="004165D8"/>
    <w:rsid w:val="00420E79"/>
    <w:rsid w:val="0042215E"/>
    <w:rsid w:val="004308F2"/>
    <w:rsid w:val="004370B2"/>
    <w:rsid w:val="00437AAE"/>
    <w:rsid w:val="00440346"/>
    <w:rsid w:val="004455C2"/>
    <w:rsid w:val="004467B1"/>
    <w:rsid w:val="00446CF4"/>
    <w:rsid w:val="00454989"/>
    <w:rsid w:val="00464A12"/>
    <w:rsid w:val="0047456D"/>
    <w:rsid w:val="00480A96"/>
    <w:rsid w:val="00481D8B"/>
    <w:rsid w:val="00485AB5"/>
    <w:rsid w:val="004A32EC"/>
    <w:rsid w:val="004B4C11"/>
    <w:rsid w:val="004C0792"/>
    <w:rsid w:val="004D140D"/>
    <w:rsid w:val="004D3017"/>
    <w:rsid w:val="004E30B7"/>
    <w:rsid w:val="004E5C47"/>
    <w:rsid w:val="004E7BE2"/>
    <w:rsid w:val="004F563E"/>
    <w:rsid w:val="004F5EEA"/>
    <w:rsid w:val="0050456F"/>
    <w:rsid w:val="0051191E"/>
    <w:rsid w:val="00514FBD"/>
    <w:rsid w:val="00515D19"/>
    <w:rsid w:val="005212F2"/>
    <w:rsid w:val="00532B0C"/>
    <w:rsid w:val="0053469D"/>
    <w:rsid w:val="00535393"/>
    <w:rsid w:val="00542251"/>
    <w:rsid w:val="005450DC"/>
    <w:rsid w:val="0055118B"/>
    <w:rsid w:val="0056056F"/>
    <w:rsid w:val="00567092"/>
    <w:rsid w:val="005727F2"/>
    <w:rsid w:val="00573BFB"/>
    <w:rsid w:val="00573D96"/>
    <w:rsid w:val="00577533"/>
    <w:rsid w:val="00580932"/>
    <w:rsid w:val="005855A0"/>
    <w:rsid w:val="00590AAB"/>
    <w:rsid w:val="005A4797"/>
    <w:rsid w:val="005A5190"/>
    <w:rsid w:val="005B31A7"/>
    <w:rsid w:val="005B7997"/>
    <w:rsid w:val="005C347D"/>
    <w:rsid w:val="005C43B6"/>
    <w:rsid w:val="005C4D3A"/>
    <w:rsid w:val="005D67A9"/>
    <w:rsid w:val="005E5778"/>
    <w:rsid w:val="005E7482"/>
    <w:rsid w:val="005F4D55"/>
    <w:rsid w:val="005F70DC"/>
    <w:rsid w:val="006000C6"/>
    <w:rsid w:val="00600A08"/>
    <w:rsid w:val="00606230"/>
    <w:rsid w:val="00614450"/>
    <w:rsid w:val="0061530C"/>
    <w:rsid w:val="0062280E"/>
    <w:rsid w:val="00624D4D"/>
    <w:rsid w:val="00645D40"/>
    <w:rsid w:val="006558A6"/>
    <w:rsid w:val="00663E21"/>
    <w:rsid w:val="00665892"/>
    <w:rsid w:val="006702BE"/>
    <w:rsid w:val="00685E5C"/>
    <w:rsid w:val="00686E6C"/>
    <w:rsid w:val="00697718"/>
    <w:rsid w:val="006A44C2"/>
    <w:rsid w:val="006B0E75"/>
    <w:rsid w:val="006B2939"/>
    <w:rsid w:val="006B3E2D"/>
    <w:rsid w:val="006C41B2"/>
    <w:rsid w:val="006C4235"/>
    <w:rsid w:val="006D0B83"/>
    <w:rsid w:val="006D1A31"/>
    <w:rsid w:val="006E123A"/>
    <w:rsid w:val="006E1CE5"/>
    <w:rsid w:val="006E48E4"/>
    <w:rsid w:val="006E4EEB"/>
    <w:rsid w:val="006E6872"/>
    <w:rsid w:val="006E6DE0"/>
    <w:rsid w:val="006E7065"/>
    <w:rsid w:val="006E794C"/>
    <w:rsid w:val="006F14EE"/>
    <w:rsid w:val="006F6C20"/>
    <w:rsid w:val="00705A0F"/>
    <w:rsid w:val="007060F9"/>
    <w:rsid w:val="0070636A"/>
    <w:rsid w:val="00707C5B"/>
    <w:rsid w:val="007143A1"/>
    <w:rsid w:val="00716048"/>
    <w:rsid w:val="0071746B"/>
    <w:rsid w:val="00717D9C"/>
    <w:rsid w:val="00717E6E"/>
    <w:rsid w:val="00721969"/>
    <w:rsid w:val="007227F0"/>
    <w:rsid w:val="0072360E"/>
    <w:rsid w:val="00723F64"/>
    <w:rsid w:val="00730515"/>
    <w:rsid w:val="007332AB"/>
    <w:rsid w:val="00733913"/>
    <w:rsid w:val="00737FF5"/>
    <w:rsid w:val="0075141D"/>
    <w:rsid w:val="0076154C"/>
    <w:rsid w:val="00762F1D"/>
    <w:rsid w:val="00772E6B"/>
    <w:rsid w:val="00777A25"/>
    <w:rsid w:val="00783E0C"/>
    <w:rsid w:val="007843F6"/>
    <w:rsid w:val="007908E0"/>
    <w:rsid w:val="007913DF"/>
    <w:rsid w:val="0079355C"/>
    <w:rsid w:val="007962B0"/>
    <w:rsid w:val="007A1BBD"/>
    <w:rsid w:val="007A2462"/>
    <w:rsid w:val="007B39CA"/>
    <w:rsid w:val="007B50BF"/>
    <w:rsid w:val="007D0D63"/>
    <w:rsid w:val="007D4CD8"/>
    <w:rsid w:val="007D6F83"/>
    <w:rsid w:val="007D7B3C"/>
    <w:rsid w:val="007E341F"/>
    <w:rsid w:val="007E38DC"/>
    <w:rsid w:val="007E3A88"/>
    <w:rsid w:val="007E6937"/>
    <w:rsid w:val="007F38BE"/>
    <w:rsid w:val="007F764D"/>
    <w:rsid w:val="00801DF1"/>
    <w:rsid w:val="00820822"/>
    <w:rsid w:val="00824C15"/>
    <w:rsid w:val="008522AA"/>
    <w:rsid w:val="00852A3E"/>
    <w:rsid w:val="00853349"/>
    <w:rsid w:val="00855642"/>
    <w:rsid w:val="00863B16"/>
    <w:rsid w:val="00864FC4"/>
    <w:rsid w:val="00877E6C"/>
    <w:rsid w:val="00881DC4"/>
    <w:rsid w:val="00883EFA"/>
    <w:rsid w:val="00884F5E"/>
    <w:rsid w:val="00885996"/>
    <w:rsid w:val="00887DFA"/>
    <w:rsid w:val="008927A6"/>
    <w:rsid w:val="008A21E2"/>
    <w:rsid w:val="008A2B89"/>
    <w:rsid w:val="008B3DF7"/>
    <w:rsid w:val="008B46BB"/>
    <w:rsid w:val="008C7355"/>
    <w:rsid w:val="008D4039"/>
    <w:rsid w:val="008D5294"/>
    <w:rsid w:val="008D71FA"/>
    <w:rsid w:val="00910E62"/>
    <w:rsid w:val="009118F2"/>
    <w:rsid w:val="00915104"/>
    <w:rsid w:val="00922A7D"/>
    <w:rsid w:val="00923B59"/>
    <w:rsid w:val="00924964"/>
    <w:rsid w:val="00926308"/>
    <w:rsid w:val="009309ED"/>
    <w:rsid w:val="009478D2"/>
    <w:rsid w:val="00956113"/>
    <w:rsid w:val="00961936"/>
    <w:rsid w:val="00965A86"/>
    <w:rsid w:val="00965B7A"/>
    <w:rsid w:val="00966F4D"/>
    <w:rsid w:val="009678DF"/>
    <w:rsid w:val="009740B6"/>
    <w:rsid w:val="00975DDF"/>
    <w:rsid w:val="0097726B"/>
    <w:rsid w:val="009814AC"/>
    <w:rsid w:val="0098344B"/>
    <w:rsid w:val="009872BC"/>
    <w:rsid w:val="0099132A"/>
    <w:rsid w:val="009953B0"/>
    <w:rsid w:val="00995500"/>
    <w:rsid w:val="00997832"/>
    <w:rsid w:val="009A3709"/>
    <w:rsid w:val="009A4169"/>
    <w:rsid w:val="009A7950"/>
    <w:rsid w:val="009B0C31"/>
    <w:rsid w:val="009B66C0"/>
    <w:rsid w:val="009C02E0"/>
    <w:rsid w:val="009C697B"/>
    <w:rsid w:val="009D091C"/>
    <w:rsid w:val="009D16D1"/>
    <w:rsid w:val="009E2ED5"/>
    <w:rsid w:val="009E4625"/>
    <w:rsid w:val="009F18D5"/>
    <w:rsid w:val="009F300D"/>
    <w:rsid w:val="009F68C9"/>
    <w:rsid w:val="009F78B2"/>
    <w:rsid w:val="009F79A9"/>
    <w:rsid w:val="00A07721"/>
    <w:rsid w:val="00A209CD"/>
    <w:rsid w:val="00A20EB2"/>
    <w:rsid w:val="00A249E7"/>
    <w:rsid w:val="00A279EC"/>
    <w:rsid w:val="00A31FDD"/>
    <w:rsid w:val="00A3453B"/>
    <w:rsid w:val="00A356D1"/>
    <w:rsid w:val="00A35DB9"/>
    <w:rsid w:val="00A42814"/>
    <w:rsid w:val="00A50F41"/>
    <w:rsid w:val="00A520E6"/>
    <w:rsid w:val="00A52D4B"/>
    <w:rsid w:val="00A67FC3"/>
    <w:rsid w:val="00A726DD"/>
    <w:rsid w:val="00A73652"/>
    <w:rsid w:val="00A7400B"/>
    <w:rsid w:val="00A80FE0"/>
    <w:rsid w:val="00A9052A"/>
    <w:rsid w:val="00A949EC"/>
    <w:rsid w:val="00AA22A8"/>
    <w:rsid w:val="00AA70C9"/>
    <w:rsid w:val="00AB4EBC"/>
    <w:rsid w:val="00AB6030"/>
    <w:rsid w:val="00AC0E8E"/>
    <w:rsid w:val="00AC1951"/>
    <w:rsid w:val="00AC5135"/>
    <w:rsid w:val="00AD084B"/>
    <w:rsid w:val="00AD3E26"/>
    <w:rsid w:val="00AD61B3"/>
    <w:rsid w:val="00AE21A5"/>
    <w:rsid w:val="00AE5EA2"/>
    <w:rsid w:val="00AF48CF"/>
    <w:rsid w:val="00B444D8"/>
    <w:rsid w:val="00B5583E"/>
    <w:rsid w:val="00B5701C"/>
    <w:rsid w:val="00B612EB"/>
    <w:rsid w:val="00B616B8"/>
    <w:rsid w:val="00B63170"/>
    <w:rsid w:val="00B6515E"/>
    <w:rsid w:val="00B67319"/>
    <w:rsid w:val="00B742F6"/>
    <w:rsid w:val="00B74537"/>
    <w:rsid w:val="00B77EA3"/>
    <w:rsid w:val="00B83576"/>
    <w:rsid w:val="00B86E04"/>
    <w:rsid w:val="00B87F91"/>
    <w:rsid w:val="00B91AD6"/>
    <w:rsid w:val="00BA208A"/>
    <w:rsid w:val="00BA4663"/>
    <w:rsid w:val="00BA5DEA"/>
    <w:rsid w:val="00BB0B87"/>
    <w:rsid w:val="00BC0C86"/>
    <w:rsid w:val="00BC1286"/>
    <w:rsid w:val="00BC1A98"/>
    <w:rsid w:val="00BC38CC"/>
    <w:rsid w:val="00BC59D9"/>
    <w:rsid w:val="00BC6682"/>
    <w:rsid w:val="00BD5721"/>
    <w:rsid w:val="00BE4BDC"/>
    <w:rsid w:val="00BE4FA1"/>
    <w:rsid w:val="00BE7C42"/>
    <w:rsid w:val="00BF0166"/>
    <w:rsid w:val="00C0256A"/>
    <w:rsid w:val="00C0515D"/>
    <w:rsid w:val="00C1477A"/>
    <w:rsid w:val="00C23EDA"/>
    <w:rsid w:val="00C245E0"/>
    <w:rsid w:val="00C25E3A"/>
    <w:rsid w:val="00C25FC5"/>
    <w:rsid w:val="00C33808"/>
    <w:rsid w:val="00C3661F"/>
    <w:rsid w:val="00C3728C"/>
    <w:rsid w:val="00C41D15"/>
    <w:rsid w:val="00C505E1"/>
    <w:rsid w:val="00C55989"/>
    <w:rsid w:val="00C57529"/>
    <w:rsid w:val="00C5764B"/>
    <w:rsid w:val="00C65401"/>
    <w:rsid w:val="00C66437"/>
    <w:rsid w:val="00C709EE"/>
    <w:rsid w:val="00C70A3D"/>
    <w:rsid w:val="00C712D1"/>
    <w:rsid w:val="00C71DC5"/>
    <w:rsid w:val="00C76F73"/>
    <w:rsid w:val="00C77079"/>
    <w:rsid w:val="00C82D32"/>
    <w:rsid w:val="00C832F9"/>
    <w:rsid w:val="00C839FE"/>
    <w:rsid w:val="00C851E2"/>
    <w:rsid w:val="00C86C28"/>
    <w:rsid w:val="00C87A52"/>
    <w:rsid w:val="00C94BAA"/>
    <w:rsid w:val="00C94CA6"/>
    <w:rsid w:val="00C94F26"/>
    <w:rsid w:val="00CA47A6"/>
    <w:rsid w:val="00CA48B5"/>
    <w:rsid w:val="00CA5B01"/>
    <w:rsid w:val="00CA5B5F"/>
    <w:rsid w:val="00CB43D5"/>
    <w:rsid w:val="00CB47C8"/>
    <w:rsid w:val="00CB73D8"/>
    <w:rsid w:val="00CC316A"/>
    <w:rsid w:val="00CD1441"/>
    <w:rsid w:val="00CD4418"/>
    <w:rsid w:val="00CD6D0E"/>
    <w:rsid w:val="00CE25D0"/>
    <w:rsid w:val="00CE3031"/>
    <w:rsid w:val="00CF7BD9"/>
    <w:rsid w:val="00CF7F27"/>
    <w:rsid w:val="00D11FE2"/>
    <w:rsid w:val="00D17664"/>
    <w:rsid w:val="00D23CC1"/>
    <w:rsid w:val="00D31016"/>
    <w:rsid w:val="00D3245A"/>
    <w:rsid w:val="00D35EBB"/>
    <w:rsid w:val="00D44DD4"/>
    <w:rsid w:val="00D53203"/>
    <w:rsid w:val="00D54C07"/>
    <w:rsid w:val="00D703D9"/>
    <w:rsid w:val="00D7548B"/>
    <w:rsid w:val="00D81C8C"/>
    <w:rsid w:val="00D92E35"/>
    <w:rsid w:val="00D95389"/>
    <w:rsid w:val="00DA11B4"/>
    <w:rsid w:val="00DB1E80"/>
    <w:rsid w:val="00DB312F"/>
    <w:rsid w:val="00DB4AEC"/>
    <w:rsid w:val="00DB714D"/>
    <w:rsid w:val="00DC3D76"/>
    <w:rsid w:val="00DC7394"/>
    <w:rsid w:val="00DE2D0D"/>
    <w:rsid w:val="00DE4606"/>
    <w:rsid w:val="00DF6AE1"/>
    <w:rsid w:val="00DF7595"/>
    <w:rsid w:val="00E14764"/>
    <w:rsid w:val="00E164A8"/>
    <w:rsid w:val="00E173C5"/>
    <w:rsid w:val="00E307D5"/>
    <w:rsid w:val="00E340E6"/>
    <w:rsid w:val="00E36445"/>
    <w:rsid w:val="00E405D0"/>
    <w:rsid w:val="00E575FC"/>
    <w:rsid w:val="00E75CFA"/>
    <w:rsid w:val="00E769DC"/>
    <w:rsid w:val="00E81FE5"/>
    <w:rsid w:val="00E8563D"/>
    <w:rsid w:val="00E85D24"/>
    <w:rsid w:val="00E87AB3"/>
    <w:rsid w:val="00E9451B"/>
    <w:rsid w:val="00EA0AF2"/>
    <w:rsid w:val="00EA7D92"/>
    <w:rsid w:val="00EB22B5"/>
    <w:rsid w:val="00EB2323"/>
    <w:rsid w:val="00EB385E"/>
    <w:rsid w:val="00EB6D90"/>
    <w:rsid w:val="00EB6EF0"/>
    <w:rsid w:val="00EC3426"/>
    <w:rsid w:val="00ED2576"/>
    <w:rsid w:val="00ED69AF"/>
    <w:rsid w:val="00EE2DE0"/>
    <w:rsid w:val="00EE3C47"/>
    <w:rsid w:val="00EE5852"/>
    <w:rsid w:val="00EF2FA5"/>
    <w:rsid w:val="00EF7E69"/>
    <w:rsid w:val="00F06D3D"/>
    <w:rsid w:val="00F416F6"/>
    <w:rsid w:val="00F4303D"/>
    <w:rsid w:val="00F5270D"/>
    <w:rsid w:val="00F539F5"/>
    <w:rsid w:val="00F54EB1"/>
    <w:rsid w:val="00F56AFE"/>
    <w:rsid w:val="00F60388"/>
    <w:rsid w:val="00F6292B"/>
    <w:rsid w:val="00F62B2E"/>
    <w:rsid w:val="00F80FD6"/>
    <w:rsid w:val="00FA62CB"/>
    <w:rsid w:val="00FA63EA"/>
    <w:rsid w:val="00FC099A"/>
    <w:rsid w:val="00FC685C"/>
    <w:rsid w:val="00FD4F8B"/>
    <w:rsid w:val="00FD751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rules v:ext="edit">
        <o:r id="V:Rule1" type="connector" idref="#_x0000_s1409"/>
        <o:r id="V:Rule2" type="connector" idref="#_x0000_s1393"/>
        <o:r id="V:Rule3" type="connector" idref="#_x0000_s1437"/>
        <o:r id="V:Rule4" type="connector" idref="#_x0000_s1394"/>
        <o:r id="V:Rule5" type="connector" idref="#_x0000_s1430"/>
        <o:r id="V:Rule6" type="connector" idref="#_x0000_s1441"/>
        <o:r id="V:Rule7" type="connector" idref="#_x0000_s1397"/>
        <o:r id="V:Rule8" type="connector" idref="#_x0000_s1452"/>
        <o:r id="V:Rule9" type="connector" idref="#_x0000_s1448"/>
        <o:r id="V:Rule10" type="connector" idref="#_x0000_s1442"/>
        <o:r id="V:Rule11" type="connector" idref="#_x0000_s1461"/>
        <o:r id="V:Rule12" type="connector" idref="#_x0000_s1459"/>
        <o:r id="V:Rule13" type="connector" idref="#_x0000_s1406"/>
        <o:r id="V:Rule14" type="connector" idref="#_x0000_s1416"/>
        <o:r id="V:Rule15" type="connector" idref="#_x0000_s1455"/>
        <o:r id="V:Rule16" type="connector" idref="#_x0000_s1396"/>
        <o:r id="V:Rule17" type="connector" idref="#_x0000_s1433"/>
        <o:r id="V:Rule18" type="connector" idref="#_x0000_s1446"/>
        <o:r id="V:Rule19" type="connector" idref="#_x0000_s1391"/>
        <o:r id="V:Rule20" type="connector" idref="#_x0000_s1401"/>
        <o:r id="V:Rule21" type="connector" idref="#_x0000_s1457"/>
        <o:r id="V:Rule22" type="connector" idref="#_x0000_s1410"/>
        <o:r id="V:Rule23" type="connector" idref="#_x0000_s1413"/>
        <o:r id="V:Rule24" type="connector" idref="#_x0000_s1426"/>
        <o:r id="V:Rule25" type="connector" idref="#_x0000_s1435"/>
        <o:r id="V:Rule26" type="connector" idref="#_x0000_s1454"/>
        <o:r id="V:Rule27" type="connector" idref="#_x0000_s1404"/>
        <o:r id="V:Rule28" type="connector" idref="#_x0000_s1429"/>
        <o:r id="V:Rule29" type="connector" idref="#_x0000_s1458"/>
        <o:r id="V:Rule30" type="connector" idref="#_x0000_s1460"/>
        <o:r id="V:Rule31" type="connector" idref="#_x0000_s1432"/>
        <o:r id="V:Rule32" type="connector" idref="#_x0000_s1399"/>
        <o:r id="V:Rule33" type="connector" idref="#_x0000_s1405"/>
        <o:r id="V:Rule34" type="connector" idref="#_x0000_s1408"/>
        <o:r id="V:Rule35" type="connector" idref="#_x0000_s1411"/>
        <o:r id="V:Rule36" type="connector" idref="#_x0000_s1436"/>
        <o:r id="V:Rule37" type="connector" idref="#_x0000_s1439"/>
        <o:r id="V:Rule38" type="connector" idref="#_x0000_s1438"/>
        <o:r id="V:Rule39" type="connector" idref="#_x0000_s1419"/>
        <o:r id="V:Rule40" type="connector" idref="#_x0000_s1444"/>
        <o:r id="V:Rule41" type="connector" idref="#_x0000_s1456"/>
        <o:r id="V:Rule42" type="connector" idref="#_x0000_s1421"/>
        <o:r id="V:Rule43" type="connector" idref="#_x0000_s1395"/>
        <o:r id="V:Rule44" type="connector" idref="#_x0000_s1445"/>
        <o:r id="V:Rule45" type="connector" idref="#_x0000_s1422"/>
        <o:r id="V:Rule46" type="connector" idref="#_x0000_s1414"/>
        <o:r id="V:Rule47" type="connector" idref="#_x0000_s1402"/>
        <o:r id="V:Rule48" type="connector" idref="#_x0000_s1428"/>
        <o:r id="V:Rule49" type="connector" idref="#_x0000_s1450"/>
        <o:r id="V:Rule50" type="connector" idref="#_x0000_s1443"/>
        <o:r id="V:Rule51" type="connector" idref="#_x0000_s1440"/>
        <o:r id="V:Rule52" type="connector" idref="#_x0000_s1418"/>
        <o:r id="V:Rule53" type="connector" idref="#_x0000_s1392"/>
        <o:r id="V:Rule54" type="connector" idref="#_x0000_s1447"/>
        <o:r id="V:Rule55" type="connector" idref="#_x0000_s1407"/>
        <o:r id="V:Rule56" type="connector" idref="#_x0000_s1434"/>
        <o:r id="V:Rule57" type="connector" idref="#_x0000_s1449"/>
        <o:r id="V:Rule58" type="connector" idref="#_x0000_s1417"/>
        <o:r id="V:Rule59" type="connector" idref="#_x0000_s1420"/>
        <o:r id="V:Rule60" type="connector" idref="#_x0000_s1400"/>
        <o:r id="V:Rule61" type="connector" idref="#_x0000_s1415"/>
        <o:r id="V:Rule62" type="connector" idref="#_x0000_s1423"/>
        <o:r id="V:Rule63" type="connector" idref="#_x0000_s1398"/>
        <o:r id="V:Rule64" type="connector" idref="#_x0000_s1424"/>
        <o:r id="V:Rule65" type="connector" idref="#_x0000_s1425"/>
        <o:r id="V:Rule66" type="connector" idref="#_x0000_s1403"/>
        <o:r id="V:Rule67" type="connector" idref="#_x0000_s1453"/>
        <o:r id="V:Rule68" type="connector" idref="#_x0000_s1427"/>
        <o:r id="V:Rule69" type="connector" idref="#_x0000_s1431"/>
        <o:r id="V:Rule70" type="connector" idref="#_x0000_s1451"/>
        <o:r id="V:Rule71" type="connector" idref="#_x0000_s1412"/>
      </o:rules>
    </o:shapelayout>
  </w:shapeDefaults>
  <w:decimalSymbol w:val="."/>
  <w:listSeparator w:val=","/>
  <w15:docId w15:val="{6734A9CB-211A-428C-978B-DD45417D1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09ED"/>
  </w:style>
  <w:style w:type="paragraph" w:styleId="Heading1">
    <w:name w:val="heading 1"/>
    <w:basedOn w:val="Normal"/>
    <w:next w:val="Normal"/>
    <w:link w:val="Heading1Char"/>
    <w:uiPriority w:val="9"/>
    <w:qFormat/>
    <w:rsid w:val="00AD084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D084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D084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294F"/>
    <w:pPr>
      <w:ind w:left="720"/>
      <w:contextualSpacing/>
    </w:pPr>
  </w:style>
  <w:style w:type="character" w:styleId="Strong">
    <w:name w:val="Strong"/>
    <w:basedOn w:val="DefaultParagraphFont"/>
    <w:uiPriority w:val="22"/>
    <w:qFormat/>
    <w:rsid w:val="00D44DD4"/>
    <w:rPr>
      <w:b/>
      <w:bCs/>
    </w:rPr>
  </w:style>
  <w:style w:type="character" w:styleId="Emphasis">
    <w:name w:val="Emphasis"/>
    <w:basedOn w:val="DefaultParagraphFont"/>
    <w:uiPriority w:val="20"/>
    <w:qFormat/>
    <w:rsid w:val="00D44DD4"/>
    <w:rPr>
      <w:i/>
      <w:iCs/>
    </w:rPr>
  </w:style>
  <w:style w:type="paragraph" w:styleId="Header">
    <w:name w:val="header"/>
    <w:basedOn w:val="Normal"/>
    <w:link w:val="HeaderChar"/>
    <w:uiPriority w:val="99"/>
    <w:unhideWhenUsed/>
    <w:rsid w:val="00883E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3EFA"/>
  </w:style>
  <w:style w:type="paragraph" w:styleId="Footer">
    <w:name w:val="footer"/>
    <w:basedOn w:val="Normal"/>
    <w:link w:val="FooterChar"/>
    <w:uiPriority w:val="99"/>
    <w:unhideWhenUsed/>
    <w:rsid w:val="00883E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3EFA"/>
  </w:style>
  <w:style w:type="character" w:styleId="Hyperlink">
    <w:name w:val="Hyperlink"/>
    <w:basedOn w:val="DefaultParagraphFont"/>
    <w:uiPriority w:val="99"/>
    <w:unhideWhenUsed/>
    <w:rsid w:val="0055118B"/>
    <w:rPr>
      <w:color w:val="0000FF" w:themeColor="hyperlink"/>
      <w:u w:val="single"/>
    </w:rPr>
  </w:style>
  <w:style w:type="table" w:styleId="TableGrid">
    <w:name w:val="Table Grid"/>
    <w:basedOn w:val="TableNormal"/>
    <w:uiPriority w:val="59"/>
    <w:rsid w:val="001D4DD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AD084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AD084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AD084B"/>
    <w:rPr>
      <w:rFonts w:asciiTheme="majorHAnsi" w:eastAsiaTheme="majorEastAsia" w:hAnsiTheme="majorHAnsi" w:cstheme="majorBidi"/>
      <w:b/>
      <w:bCs/>
      <w:color w:val="4F81BD" w:themeColor="accent1"/>
    </w:rPr>
  </w:style>
  <w:style w:type="paragraph" w:styleId="TOCHeading">
    <w:name w:val="TOC Heading"/>
    <w:basedOn w:val="Heading1"/>
    <w:next w:val="Normal"/>
    <w:uiPriority w:val="39"/>
    <w:semiHidden/>
    <w:unhideWhenUsed/>
    <w:qFormat/>
    <w:rsid w:val="002F01F6"/>
    <w:pPr>
      <w:outlineLvl w:val="9"/>
    </w:pPr>
    <w:rPr>
      <w:lang w:val="en-US"/>
    </w:rPr>
  </w:style>
  <w:style w:type="paragraph" w:styleId="TOC3">
    <w:name w:val="toc 3"/>
    <w:basedOn w:val="Normal"/>
    <w:next w:val="Normal"/>
    <w:autoRedefine/>
    <w:uiPriority w:val="39"/>
    <w:unhideWhenUsed/>
    <w:rsid w:val="002F01F6"/>
    <w:pPr>
      <w:spacing w:after="100"/>
      <w:ind w:left="440"/>
    </w:pPr>
  </w:style>
  <w:style w:type="paragraph" w:styleId="BalloonText">
    <w:name w:val="Balloon Text"/>
    <w:basedOn w:val="Normal"/>
    <w:link w:val="BalloonTextChar"/>
    <w:uiPriority w:val="99"/>
    <w:semiHidden/>
    <w:unhideWhenUsed/>
    <w:rsid w:val="002F01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01F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13654">
      <w:bodyDiv w:val="1"/>
      <w:marLeft w:val="0"/>
      <w:marRight w:val="0"/>
      <w:marTop w:val="0"/>
      <w:marBottom w:val="0"/>
      <w:divBdr>
        <w:top w:val="none" w:sz="0" w:space="0" w:color="auto"/>
        <w:left w:val="none" w:sz="0" w:space="0" w:color="auto"/>
        <w:bottom w:val="none" w:sz="0" w:space="0" w:color="auto"/>
        <w:right w:val="none" w:sz="0" w:space="0" w:color="auto"/>
      </w:divBdr>
    </w:div>
    <w:div w:id="56707302">
      <w:bodyDiv w:val="1"/>
      <w:marLeft w:val="0"/>
      <w:marRight w:val="0"/>
      <w:marTop w:val="0"/>
      <w:marBottom w:val="0"/>
      <w:divBdr>
        <w:top w:val="none" w:sz="0" w:space="0" w:color="auto"/>
        <w:left w:val="none" w:sz="0" w:space="0" w:color="auto"/>
        <w:bottom w:val="none" w:sz="0" w:space="0" w:color="auto"/>
        <w:right w:val="none" w:sz="0" w:space="0" w:color="auto"/>
      </w:divBdr>
      <w:divsChild>
        <w:div w:id="1896965030">
          <w:marLeft w:val="0"/>
          <w:marRight w:val="0"/>
          <w:marTop w:val="0"/>
          <w:marBottom w:val="0"/>
          <w:divBdr>
            <w:top w:val="none" w:sz="0" w:space="0" w:color="auto"/>
            <w:left w:val="none" w:sz="0" w:space="0" w:color="auto"/>
            <w:bottom w:val="none" w:sz="0" w:space="0" w:color="auto"/>
            <w:right w:val="none" w:sz="0" w:space="0" w:color="auto"/>
          </w:divBdr>
        </w:div>
        <w:div w:id="1968664159">
          <w:marLeft w:val="0"/>
          <w:marRight w:val="0"/>
          <w:marTop w:val="0"/>
          <w:marBottom w:val="0"/>
          <w:divBdr>
            <w:top w:val="none" w:sz="0" w:space="0" w:color="auto"/>
            <w:left w:val="none" w:sz="0" w:space="0" w:color="auto"/>
            <w:bottom w:val="none" w:sz="0" w:space="0" w:color="auto"/>
            <w:right w:val="none" w:sz="0" w:space="0" w:color="auto"/>
          </w:divBdr>
        </w:div>
        <w:div w:id="1417704655">
          <w:marLeft w:val="0"/>
          <w:marRight w:val="0"/>
          <w:marTop w:val="0"/>
          <w:marBottom w:val="0"/>
          <w:divBdr>
            <w:top w:val="none" w:sz="0" w:space="0" w:color="auto"/>
            <w:left w:val="none" w:sz="0" w:space="0" w:color="auto"/>
            <w:bottom w:val="none" w:sz="0" w:space="0" w:color="auto"/>
            <w:right w:val="none" w:sz="0" w:space="0" w:color="auto"/>
          </w:divBdr>
        </w:div>
        <w:div w:id="1453400362">
          <w:marLeft w:val="0"/>
          <w:marRight w:val="0"/>
          <w:marTop w:val="0"/>
          <w:marBottom w:val="0"/>
          <w:divBdr>
            <w:top w:val="none" w:sz="0" w:space="0" w:color="auto"/>
            <w:left w:val="none" w:sz="0" w:space="0" w:color="auto"/>
            <w:bottom w:val="none" w:sz="0" w:space="0" w:color="auto"/>
            <w:right w:val="none" w:sz="0" w:space="0" w:color="auto"/>
          </w:divBdr>
        </w:div>
        <w:div w:id="1761170574">
          <w:marLeft w:val="0"/>
          <w:marRight w:val="0"/>
          <w:marTop w:val="0"/>
          <w:marBottom w:val="0"/>
          <w:divBdr>
            <w:top w:val="none" w:sz="0" w:space="0" w:color="auto"/>
            <w:left w:val="none" w:sz="0" w:space="0" w:color="auto"/>
            <w:bottom w:val="none" w:sz="0" w:space="0" w:color="auto"/>
            <w:right w:val="none" w:sz="0" w:space="0" w:color="auto"/>
          </w:divBdr>
        </w:div>
        <w:div w:id="1759134145">
          <w:marLeft w:val="0"/>
          <w:marRight w:val="0"/>
          <w:marTop w:val="0"/>
          <w:marBottom w:val="0"/>
          <w:divBdr>
            <w:top w:val="none" w:sz="0" w:space="0" w:color="auto"/>
            <w:left w:val="none" w:sz="0" w:space="0" w:color="auto"/>
            <w:bottom w:val="none" w:sz="0" w:space="0" w:color="auto"/>
            <w:right w:val="none" w:sz="0" w:space="0" w:color="auto"/>
          </w:divBdr>
        </w:div>
        <w:div w:id="626743482">
          <w:marLeft w:val="0"/>
          <w:marRight w:val="0"/>
          <w:marTop w:val="0"/>
          <w:marBottom w:val="0"/>
          <w:divBdr>
            <w:top w:val="none" w:sz="0" w:space="0" w:color="auto"/>
            <w:left w:val="none" w:sz="0" w:space="0" w:color="auto"/>
            <w:bottom w:val="none" w:sz="0" w:space="0" w:color="auto"/>
            <w:right w:val="none" w:sz="0" w:space="0" w:color="auto"/>
          </w:divBdr>
        </w:div>
      </w:divsChild>
    </w:div>
    <w:div w:id="70741242">
      <w:bodyDiv w:val="1"/>
      <w:marLeft w:val="0"/>
      <w:marRight w:val="0"/>
      <w:marTop w:val="0"/>
      <w:marBottom w:val="0"/>
      <w:divBdr>
        <w:top w:val="none" w:sz="0" w:space="0" w:color="auto"/>
        <w:left w:val="none" w:sz="0" w:space="0" w:color="auto"/>
        <w:bottom w:val="none" w:sz="0" w:space="0" w:color="auto"/>
        <w:right w:val="none" w:sz="0" w:space="0" w:color="auto"/>
      </w:divBdr>
    </w:div>
    <w:div w:id="71780735">
      <w:bodyDiv w:val="1"/>
      <w:marLeft w:val="0"/>
      <w:marRight w:val="0"/>
      <w:marTop w:val="0"/>
      <w:marBottom w:val="0"/>
      <w:divBdr>
        <w:top w:val="none" w:sz="0" w:space="0" w:color="auto"/>
        <w:left w:val="none" w:sz="0" w:space="0" w:color="auto"/>
        <w:bottom w:val="none" w:sz="0" w:space="0" w:color="auto"/>
        <w:right w:val="none" w:sz="0" w:space="0" w:color="auto"/>
      </w:divBdr>
    </w:div>
    <w:div w:id="293367388">
      <w:bodyDiv w:val="1"/>
      <w:marLeft w:val="0"/>
      <w:marRight w:val="0"/>
      <w:marTop w:val="0"/>
      <w:marBottom w:val="0"/>
      <w:divBdr>
        <w:top w:val="none" w:sz="0" w:space="0" w:color="auto"/>
        <w:left w:val="none" w:sz="0" w:space="0" w:color="auto"/>
        <w:bottom w:val="none" w:sz="0" w:space="0" w:color="auto"/>
        <w:right w:val="none" w:sz="0" w:space="0" w:color="auto"/>
      </w:divBdr>
      <w:divsChild>
        <w:div w:id="260988956">
          <w:marLeft w:val="0"/>
          <w:marRight w:val="0"/>
          <w:marTop w:val="0"/>
          <w:marBottom w:val="0"/>
          <w:divBdr>
            <w:top w:val="none" w:sz="0" w:space="0" w:color="auto"/>
            <w:left w:val="none" w:sz="0" w:space="0" w:color="auto"/>
            <w:bottom w:val="none" w:sz="0" w:space="0" w:color="auto"/>
            <w:right w:val="none" w:sz="0" w:space="0" w:color="auto"/>
          </w:divBdr>
        </w:div>
        <w:div w:id="782263386">
          <w:marLeft w:val="0"/>
          <w:marRight w:val="0"/>
          <w:marTop w:val="0"/>
          <w:marBottom w:val="0"/>
          <w:divBdr>
            <w:top w:val="none" w:sz="0" w:space="0" w:color="auto"/>
            <w:left w:val="none" w:sz="0" w:space="0" w:color="auto"/>
            <w:bottom w:val="none" w:sz="0" w:space="0" w:color="auto"/>
            <w:right w:val="none" w:sz="0" w:space="0" w:color="auto"/>
          </w:divBdr>
        </w:div>
        <w:div w:id="1790195664">
          <w:marLeft w:val="0"/>
          <w:marRight w:val="0"/>
          <w:marTop w:val="0"/>
          <w:marBottom w:val="0"/>
          <w:divBdr>
            <w:top w:val="none" w:sz="0" w:space="0" w:color="auto"/>
            <w:left w:val="none" w:sz="0" w:space="0" w:color="auto"/>
            <w:bottom w:val="none" w:sz="0" w:space="0" w:color="auto"/>
            <w:right w:val="none" w:sz="0" w:space="0" w:color="auto"/>
          </w:divBdr>
        </w:div>
        <w:div w:id="989596856">
          <w:marLeft w:val="0"/>
          <w:marRight w:val="0"/>
          <w:marTop w:val="0"/>
          <w:marBottom w:val="0"/>
          <w:divBdr>
            <w:top w:val="none" w:sz="0" w:space="0" w:color="auto"/>
            <w:left w:val="none" w:sz="0" w:space="0" w:color="auto"/>
            <w:bottom w:val="none" w:sz="0" w:space="0" w:color="auto"/>
            <w:right w:val="none" w:sz="0" w:space="0" w:color="auto"/>
          </w:divBdr>
        </w:div>
        <w:div w:id="157430765">
          <w:marLeft w:val="0"/>
          <w:marRight w:val="0"/>
          <w:marTop w:val="0"/>
          <w:marBottom w:val="0"/>
          <w:divBdr>
            <w:top w:val="none" w:sz="0" w:space="0" w:color="auto"/>
            <w:left w:val="none" w:sz="0" w:space="0" w:color="auto"/>
            <w:bottom w:val="none" w:sz="0" w:space="0" w:color="auto"/>
            <w:right w:val="none" w:sz="0" w:space="0" w:color="auto"/>
          </w:divBdr>
        </w:div>
      </w:divsChild>
    </w:div>
    <w:div w:id="407848192">
      <w:bodyDiv w:val="1"/>
      <w:marLeft w:val="0"/>
      <w:marRight w:val="0"/>
      <w:marTop w:val="0"/>
      <w:marBottom w:val="0"/>
      <w:divBdr>
        <w:top w:val="none" w:sz="0" w:space="0" w:color="auto"/>
        <w:left w:val="none" w:sz="0" w:space="0" w:color="auto"/>
        <w:bottom w:val="none" w:sz="0" w:space="0" w:color="auto"/>
        <w:right w:val="none" w:sz="0" w:space="0" w:color="auto"/>
      </w:divBdr>
      <w:divsChild>
        <w:div w:id="887372534">
          <w:marLeft w:val="0"/>
          <w:marRight w:val="0"/>
          <w:marTop w:val="0"/>
          <w:marBottom w:val="0"/>
          <w:divBdr>
            <w:top w:val="none" w:sz="0" w:space="0" w:color="auto"/>
            <w:left w:val="none" w:sz="0" w:space="0" w:color="auto"/>
            <w:bottom w:val="none" w:sz="0" w:space="0" w:color="auto"/>
            <w:right w:val="none" w:sz="0" w:space="0" w:color="auto"/>
          </w:divBdr>
        </w:div>
      </w:divsChild>
    </w:div>
    <w:div w:id="530069316">
      <w:bodyDiv w:val="1"/>
      <w:marLeft w:val="0"/>
      <w:marRight w:val="0"/>
      <w:marTop w:val="0"/>
      <w:marBottom w:val="0"/>
      <w:divBdr>
        <w:top w:val="none" w:sz="0" w:space="0" w:color="auto"/>
        <w:left w:val="none" w:sz="0" w:space="0" w:color="auto"/>
        <w:bottom w:val="none" w:sz="0" w:space="0" w:color="auto"/>
        <w:right w:val="none" w:sz="0" w:space="0" w:color="auto"/>
      </w:divBdr>
    </w:div>
    <w:div w:id="685909411">
      <w:bodyDiv w:val="1"/>
      <w:marLeft w:val="0"/>
      <w:marRight w:val="0"/>
      <w:marTop w:val="0"/>
      <w:marBottom w:val="0"/>
      <w:divBdr>
        <w:top w:val="none" w:sz="0" w:space="0" w:color="auto"/>
        <w:left w:val="none" w:sz="0" w:space="0" w:color="auto"/>
        <w:bottom w:val="none" w:sz="0" w:space="0" w:color="auto"/>
        <w:right w:val="none" w:sz="0" w:space="0" w:color="auto"/>
      </w:divBdr>
    </w:div>
    <w:div w:id="864440428">
      <w:bodyDiv w:val="1"/>
      <w:marLeft w:val="0"/>
      <w:marRight w:val="0"/>
      <w:marTop w:val="0"/>
      <w:marBottom w:val="0"/>
      <w:divBdr>
        <w:top w:val="none" w:sz="0" w:space="0" w:color="auto"/>
        <w:left w:val="none" w:sz="0" w:space="0" w:color="auto"/>
        <w:bottom w:val="none" w:sz="0" w:space="0" w:color="auto"/>
        <w:right w:val="none" w:sz="0" w:space="0" w:color="auto"/>
      </w:divBdr>
    </w:div>
    <w:div w:id="900944497">
      <w:bodyDiv w:val="1"/>
      <w:marLeft w:val="0"/>
      <w:marRight w:val="0"/>
      <w:marTop w:val="0"/>
      <w:marBottom w:val="0"/>
      <w:divBdr>
        <w:top w:val="none" w:sz="0" w:space="0" w:color="auto"/>
        <w:left w:val="none" w:sz="0" w:space="0" w:color="auto"/>
        <w:bottom w:val="none" w:sz="0" w:space="0" w:color="auto"/>
        <w:right w:val="none" w:sz="0" w:space="0" w:color="auto"/>
      </w:divBdr>
      <w:divsChild>
        <w:div w:id="681010127">
          <w:marLeft w:val="0"/>
          <w:marRight w:val="0"/>
          <w:marTop w:val="0"/>
          <w:marBottom w:val="0"/>
          <w:divBdr>
            <w:top w:val="none" w:sz="0" w:space="0" w:color="auto"/>
            <w:left w:val="none" w:sz="0" w:space="0" w:color="auto"/>
            <w:bottom w:val="none" w:sz="0" w:space="0" w:color="auto"/>
            <w:right w:val="none" w:sz="0" w:space="0" w:color="auto"/>
          </w:divBdr>
        </w:div>
        <w:div w:id="540704640">
          <w:marLeft w:val="0"/>
          <w:marRight w:val="0"/>
          <w:marTop w:val="0"/>
          <w:marBottom w:val="0"/>
          <w:divBdr>
            <w:top w:val="none" w:sz="0" w:space="0" w:color="auto"/>
            <w:left w:val="none" w:sz="0" w:space="0" w:color="auto"/>
            <w:bottom w:val="none" w:sz="0" w:space="0" w:color="auto"/>
            <w:right w:val="none" w:sz="0" w:space="0" w:color="auto"/>
          </w:divBdr>
        </w:div>
        <w:div w:id="13963639">
          <w:marLeft w:val="0"/>
          <w:marRight w:val="0"/>
          <w:marTop w:val="0"/>
          <w:marBottom w:val="0"/>
          <w:divBdr>
            <w:top w:val="none" w:sz="0" w:space="0" w:color="auto"/>
            <w:left w:val="none" w:sz="0" w:space="0" w:color="auto"/>
            <w:bottom w:val="none" w:sz="0" w:space="0" w:color="auto"/>
            <w:right w:val="none" w:sz="0" w:space="0" w:color="auto"/>
          </w:divBdr>
        </w:div>
        <w:div w:id="249119326">
          <w:marLeft w:val="0"/>
          <w:marRight w:val="0"/>
          <w:marTop w:val="0"/>
          <w:marBottom w:val="0"/>
          <w:divBdr>
            <w:top w:val="none" w:sz="0" w:space="0" w:color="auto"/>
            <w:left w:val="none" w:sz="0" w:space="0" w:color="auto"/>
            <w:bottom w:val="none" w:sz="0" w:space="0" w:color="auto"/>
            <w:right w:val="none" w:sz="0" w:space="0" w:color="auto"/>
          </w:divBdr>
        </w:div>
      </w:divsChild>
    </w:div>
    <w:div w:id="916594731">
      <w:bodyDiv w:val="1"/>
      <w:marLeft w:val="0"/>
      <w:marRight w:val="0"/>
      <w:marTop w:val="0"/>
      <w:marBottom w:val="0"/>
      <w:divBdr>
        <w:top w:val="none" w:sz="0" w:space="0" w:color="auto"/>
        <w:left w:val="none" w:sz="0" w:space="0" w:color="auto"/>
        <w:bottom w:val="none" w:sz="0" w:space="0" w:color="auto"/>
        <w:right w:val="none" w:sz="0" w:space="0" w:color="auto"/>
      </w:divBdr>
    </w:div>
    <w:div w:id="1196043603">
      <w:bodyDiv w:val="1"/>
      <w:marLeft w:val="0"/>
      <w:marRight w:val="0"/>
      <w:marTop w:val="0"/>
      <w:marBottom w:val="0"/>
      <w:divBdr>
        <w:top w:val="none" w:sz="0" w:space="0" w:color="auto"/>
        <w:left w:val="none" w:sz="0" w:space="0" w:color="auto"/>
        <w:bottom w:val="none" w:sz="0" w:space="0" w:color="auto"/>
        <w:right w:val="none" w:sz="0" w:space="0" w:color="auto"/>
      </w:divBdr>
    </w:div>
    <w:div w:id="1419448211">
      <w:bodyDiv w:val="1"/>
      <w:marLeft w:val="0"/>
      <w:marRight w:val="0"/>
      <w:marTop w:val="0"/>
      <w:marBottom w:val="0"/>
      <w:divBdr>
        <w:top w:val="none" w:sz="0" w:space="0" w:color="auto"/>
        <w:left w:val="none" w:sz="0" w:space="0" w:color="auto"/>
        <w:bottom w:val="none" w:sz="0" w:space="0" w:color="auto"/>
        <w:right w:val="none" w:sz="0" w:space="0" w:color="auto"/>
      </w:divBdr>
    </w:div>
    <w:div w:id="1586496882">
      <w:bodyDiv w:val="1"/>
      <w:marLeft w:val="0"/>
      <w:marRight w:val="0"/>
      <w:marTop w:val="0"/>
      <w:marBottom w:val="0"/>
      <w:divBdr>
        <w:top w:val="none" w:sz="0" w:space="0" w:color="auto"/>
        <w:left w:val="none" w:sz="0" w:space="0" w:color="auto"/>
        <w:bottom w:val="none" w:sz="0" w:space="0" w:color="auto"/>
        <w:right w:val="none" w:sz="0" w:space="0" w:color="auto"/>
      </w:divBdr>
    </w:div>
    <w:div w:id="1658145136">
      <w:bodyDiv w:val="1"/>
      <w:marLeft w:val="0"/>
      <w:marRight w:val="0"/>
      <w:marTop w:val="0"/>
      <w:marBottom w:val="0"/>
      <w:divBdr>
        <w:top w:val="none" w:sz="0" w:space="0" w:color="auto"/>
        <w:left w:val="none" w:sz="0" w:space="0" w:color="auto"/>
        <w:bottom w:val="none" w:sz="0" w:space="0" w:color="auto"/>
        <w:right w:val="none" w:sz="0" w:space="0" w:color="auto"/>
      </w:divBdr>
      <w:divsChild>
        <w:div w:id="2082019282">
          <w:marLeft w:val="0"/>
          <w:marRight w:val="0"/>
          <w:marTop w:val="0"/>
          <w:marBottom w:val="0"/>
          <w:divBdr>
            <w:top w:val="none" w:sz="0" w:space="0" w:color="auto"/>
            <w:left w:val="none" w:sz="0" w:space="0" w:color="auto"/>
            <w:bottom w:val="none" w:sz="0" w:space="0" w:color="auto"/>
            <w:right w:val="none" w:sz="0" w:space="0" w:color="auto"/>
          </w:divBdr>
        </w:div>
        <w:div w:id="1563104012">
          <w:marLeft w:val="0"/>
          <w:marRight w:val="0"/>
          <w:marTop w:val="0"/>
          <w:marBottom w:val="0"/>
          <w:divBdr>
            <w:top w:val="none" w:sz="0" w:space="0" w:color="auto"/>
            <w:left w:val="none" w:sz="0" w:space="0" w:color="auto"/>
            <w:bottom w:val="none" w:sz="0" w:space="0" w:color="auto"/>
            <w:right w:val="none" w:sz="0" w:space="0" w:color="auto"/>
          </w:divBdr>
        </w:div>
        <w:div w:id="882400201">
          <w:marLeft w:val="0"/>
          <w:marRight w:val="0"/>
          <w:marTop w:val="0"/>
          <w:marBottom w:val="0"/>
          <w:divBdr>
            <w:top w:val="none" w:sz="0" w:space="0" w:color="auto"/>
            <w:left w:val="none" w:sz="0" w:space="0" w:color="auto"/>
            <w:bottom w:val="none" w:sz="0" w:space="0" w:color="auto"/>
            <w:right w:val="none" w:sz="0" w:space="0" w:color="auto"/>
          </w:divBdr>
        </w:div>
        <w:div w:id="1546257911">
          <w:marLeft w:val="0"/>
          <w:marRight w:val="0"/>
          <w:marTop w:val="0"/>
          <w:marBottom w:val="0"/>
          <w:divBdr>
            <w:top w:val="none" w:sz="0" w:space="0" w:color="auto"/>
            <w:left w:val="none" w:sz="0" w:space="0" w:color="auto"/>
            <w:bottom w:val="none" w:sz="0" w:space="0" w:color="auto"/>
            <w:right w:val="none" w:sz="0" w:space="0" w:color="auto"/>
          </w:divBdr>
        </w:div>
        <w:div w:id="1311472912">
          <w:marLeft w:val="0"/>
          <w:marRight w:val="0"/>
          <w:marTop w:val="0"/>
          <w:marBottom w:val="0"/>
          <w:divBdr>
            <w:top w:val="none" w:sz="0" w:space="0" w:color="auto"/>
            <w:left w:val="none" w:sz="0" w:space="0" w:color="auto"/>
            <w:bottom w:val="none" w:sz="0" w:space="0" w:color="auto"/>
            <w:right w:val="none" w:sz="0" w:space="0" w:color="auto"/>
          </w:divBdr>
        </w:div>
        <w:div w:id="185406288">
          <w:marLeft w:val="0"/>
          <w:marRight w:val="0"/>
          <w:marTop w:val="0"/>
          <w:marBottom w:val="0"/>
          <w:divBdr>
            <w:top w:val="none" w:sz="0" w:space="0" w:color="auto"/>
            <w:left w:val="none" w:sz="0" w:space="0" w:color="auto"/>
            <w:bottom w:val="none" w:sz="0" w:space="0" w:color="auto"/>
            <w:right w:val="none" w:sz="0" w:space="0" w:color="auto"/>
          </w:divBdr>
        </w:div>
      </w:divsChild>
    </w:div>
    <w:div w:id="1695813500">
      <w:bodyDiv w:val="1"/>
      <w:marLeft w:val="0"/>
      <w:marRight w:val="0"/>
      <w:marTop w:val="0"/>
      <w:marBottom w:val="0"/>
      <w:divBdr>
        <w:top w:val="none" w:sz="0" w:space="0" w:color="auto"/>
        <w:left w:val="none" w:sz="0" w:space="0" w:color="auto"/>
        <w:bottom w:val="none" w:sz="0" w:space="0" w:color="auto"/>
        <w:right w:val="none" w:sz="0" w:space="0" w:color="auto"/>
      </w:divBdr>
    </w:div>
    <w:div w:id="1880125910">
      <w:bodyDiv w:val="1"/>
      <w:marLeft w:val="0"/>
      <w:marRight w:val="0"/>
      <w:marTop w:val="0"/>
      <w:marBottom w:val="0"/>
      <w:divBdr>
        <w:top w:val="none" w:sz="0" w:space="0" w:color="auto"/>
        <w:left w:val="none" w:sz="0" w:space="0" w:color="auto"/>
        <w:bottom w:val="none" w:sz="0" w:space="0" w:color="auto"/>
        <w:right w:val="none" w:sz="0" w:space="0" w:color="auto"/>
      </w:divBdr>
    </w:div>
    <w:div w:id="1903590502">
      <w:bodyDiv w:val="1"/>
      <w:marLeft w:val="0"/>
      <w:marRight w:val="0"/>
      <w:marTop w:val="0"/>
      <w:marBottom w:val="0"/>
      <w:divBdr>
        <w:top w:val="none" w:sz="0" w:space="0" w:color="auto"/>
        <w:left w:val="none" w:sz="0" w:space="0" w:color="auto"/>
        <w:bottom w:val="none" w:sz="0" w:space="0" w:color="auto"/>
        <w:right w:val="none" w:sz="0" w:space="0" w:color="auto"/>
      </w:divBdr>
    </w:div>
    <w:div w:id="2092896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dx.co.id"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FA7CF-E411-43CA-806F-1427AE15E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1028</TotalTime>
  <Pages>1</Pages>
  <Words>2264</Words>
  <Characters>12908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Irman</cp:lastModifiedBy>
  <cp:revision>62</cp:revision>
  <cp:lastPrinted>2018-05-19T04:29:00Z</cp:lastPrinted>
  <dcterms:created xsi:type="dcterms:W3CDTF">2017-12-18T08:10:00Z</dcterms:created>
  <dcterms:modified xsi:type="dcterms:W3CDTF">2018-05-19T04:29:00Z</dcterms:modified>
</cp:coreProperties>
</file>